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62511A" w:rsidRDefault="00E54CC5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511A">
        <w:rPr>
          <w:rFonts w:ascii="Times New Roman" w:hAnsi="Times New Roman" w:cs="Times New Roman"/>
          <w:b/>
          <w:sz w:val="24"/>
          <w:szCs w:val="24"/>
        </w:rPr>
        <w:t>Задание № 1. Наша группа</w:t>
      </w:r>
    </w:p>
    <w:p w:rsidR="00E54CC5" w:rsidRPr="0062511A" w:rsidRDefault="000758DA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1</w:t>
      </w:r>
      <w:r w:rsidR="00E54CC5" w:rsidRPr="0062511A">
        <w:rPr>
          <w:rFonts w:ascii="Times New Roman" w:hAnsi="Times New Roman" w:cs="Times New Roman"/>
          <w:sz w:val="24"/>
          <w:szCs w:val="24"/>
        </w:rPr>
        <w:t>. Скажи:</w:t>
      </w:r>
    </w:p>
    <w:p w:rsidR="00E54CC5" w:rsidRPr="0062511A" w:rsidRDefault="000758DA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 xml:space="preserve">- Как зовут </w:t>
      </w:r>
      <w:r w:rsidR="00E54CC5" w:rsidRPr="0062511A">
        <w:rPr>
          <w:rFonts w:ascii="Times New Roman" w:hAnsi="Times New Roman" w:cs="Times New Roman"/>
          <w:sz w:val="24"/>
          <w:szCs w:val="24"/>
        </w:rPr>
        <w:t xml:space="preserve">воспитателей, </w:t>
      </w:r>
      <w:r w:rsidRPr="0062511A">
        <w:rPr>
          <w:rFonts w:ascii="Times New Roman" w:hAnsi="Times New Roman" w:cs="Times New Roman"/>
          <w:sz w:val="24"/>
          <w:szCs w:val="24"/>
        </w:rPr>
        <w:t>(помощника воспитателя</w:t>
      </w:r>
      <w:r w:rsidR="00E54CC5" w:rsidRPr="0062511A">
        <w:rPr>
          <w:rFonts w:ascii="Times New Roman" w:hAnsi="Times New Roman" w:cs="Times New Roman"/>
          <w:sz w:val="24"/>
          <w:szCs w:val="24"/>
        </w:rPr>
        <w:t>)?</w:t>
      </w:r>
    </w:p>
    <w:p w:rsidR="00E54CC5" w:rsidRPr="0062511A" w:rsidRDefault="000758DA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2</w:t>
      </w:r>
      <w:r w:rsidR="00E54CC5" w:rsidRPr="0062511A">
        <w:rPr>
          <w:rFonts w:ascii="Times New Roman" w:hAnsi="Times New Roman" w:cs="Times New Roman"/>
          <w:sz w:val="24"/>
          <w:szCs w:val="24"/>
        </w:rPr>
        <w:t>. Покажи на картинке и ответь: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Кто учит детей считать, рисовать, лепить?</w:t>
      </w:r>
    </w:p>
    <w:p w:rsidR="00E54CC5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Кто подметает в группе пол, моет посуду?</w:t>
      </w:r>
    </w:p>
    <w:p w:rsidR="0079756B" w:rsidRPr="0062511A" w:rsidRDefault="0079756B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5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81B2F" wp14:editId="79B7CA50">
            <wp:extent cx="6142733" cy="1812324"/>
            <wp:effectExtent l="0" t="0" r="0" b="0"/>
            <wp:docPr id="248" name="Рисунок 248" descr="https://static.insales-cdn.com/images/products/1/6984/100645704/%D0%9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insales-cdn.com/images/products/1/6984/100645704/%D0%93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13771" r="2089" b="67507"/>
                    <a:stretch/>
                  </pic:blipFill>
                  <pic:spPr bwMode="auto">
                    <a:xfrm>
                      <a:off x="0" y="0"/>
                      <a:ext cx="6147397" cy="18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CC5" w:rsidRPr="0062511A" w:rsidRDefault="000758DA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3</w:t>
      </w:r>
      <w:r w:rsidR="00E54CC5" w:rsidRPr="0062511A">
        <w:rPr>
          <w:rFonts w:ascii="Times New Roman" w:hAnsi="Times New Roman" w:cs="Times New Roman"/>
          <w:sz w:val="24"/>
          <w:szCs w:val="24"/>
        </w:rPr>
        <w:t>. Покажи и назови, какие помещения есть в группе (раздевалка, игровая, спальня, туалет).</w:t>
      </w:r>
    </w:p>
    <w:p w:rsidR="00E54CC5" w:rsidRPr="0062511A" w:rsidRDefault="000758DA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4</w:t>
      </w:r>
      <w:r w:rsidR="00E54CC5" w:rsidRPr="0062511A">
        <w:rPr>
          <w:rFonts w:ascii="Times New Roman" w:hAnsi="Times New Roman" w:cs="Times New Roman"/>
          <w:sz w:val="24"/>
          <w:szCs w:val="24"/>
        </w:rPr>
        <w:t>. Скажи:</w:t>
      </w:r>
    </w:p>
    <w:p w:rsidR="00E54CC5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Что делают в спальне (игровой, раздевалке, туалете)?</w:t>
      </w:r>
    </w:p>
    <w:p w:rsidR="00A1554B" w:rsidRPr="0062511A" w:rsidRDefault="00A1554B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55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72A01" wp14:editId="2F13231C">
            <wp:extent cx="6128304" cy="4464908"/>
            <wp:effectExtent l="0" t="0" r="6350" b="0"/>
            <wp:docPr id="247" name="Рисунок 247" descr="https://static.insales-cdn.com/images/products/1/6984/100645704/%D0%9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nsales-cdn.com/images/products/1/6984/100645704/%D0%93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48155" r="2090" b="5941"/>
                    <a:stretch/>
                  </pic:blipFill>
                  <pic:spPr bwMode="auto">
                    <a:xfrm>
                      <a:off x="0" y="0"/>
                      <a:ext cx="6132956" cy="446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8DA" w:rsidRPr="0062511A" w:rsidRDefault="000758DA" w:rsidP="006251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756B" w:rsidRDefault="0079756B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4CC5" w:rsidRPr="0062511A" w:rsidRDefault="00E54CC5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511A">
        <w:rPr>
          <w:rFonts w:ascii="Times New Roman" w:hAnsi="Times New Roman" w:cs="Times New Roman"/>
          <w:b/>
          <w:sz w:val="24"/>
          <w:szCs w:val="24"/>
        </w:rPr>
        <w:lastRenderedPageBreak/>
        <w:t>Задание № 2. Органы артикуляции (знакомство)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1. Покажи и назови:</w:t>
      </w:r>
    </w:p>
    <w:p w:rsidR="0062511A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11A">
        <w:rPr>
          <w:rFonts w:ascii="Times New Roman" w:hAnsi="Times New Roman" w:cs="Times New Roman"/>
          <w:sz w:val="24"/>
          <w:szCs w:val="24"/>
        </w:rPr>
        <w:t xml:space="preserve">- Где рот (губы, верхняя губа, нижняя губа, зубы, верхние зубы, нижние зубы, язык)? </w:t>
      </w:r>
      <w:proofErr w:type="gramEnd"/>
    </w:p>
    <w:p w:rsidR="00E54CC5" w:rsidRPr="0062511A" w:rsidRDefault="0062511A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 xml:space="preserve">Мама </w:t>
      </w:r>
      <w:r w:rsidR="00E54CC5" w:rsidRPr="0062511A">
        <w:rPr>
          <w:rFonts w:ascii="Times New Roman" w:hAnsi="Times New Roman" w:cs="Times New Roman"/>
          <w:sz w:val="24"/>
          <w:szCs w:val="24"/>
        </w:rPr>
        <w:t>показывает на картинках, а ребенок называет:</w:t>
      </w:r>
    </w:p>
    <w:p w:rsidR="00E54CC5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11A">
        <w:rPr>
          <w:rFonts w:ascii="Times New Roman" w:hAnsi="Times New Roman" w:cs="Times New Roman"/>
          <w:sz w:val="24"/>
          <w:szCs w:val="24"/>
        </w:rPr>
        <w:t>- Это рот (губы, верхняя губа, нижняя губа, зубы, верхние зубы, нижние зубы, язык).</w:t>
      </w:r>
      <w:proofErr w:type="gramEnd"/>
    </w:p>
    <w:p w:rsidR="00062CD9" w:rsidRDefault="00062CD9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8E425" wp14:editId="47953888">
            <wp:extent cx="5107459" cy="2173244"/>
            <wp:effectExtent l="0" t="0" r="0" b="0"/>
            <wp:docPr id="260" name="Рисунок 260" descr="https://skrip03.ru/wp-content/uploads/2021/08/542-bardicheva-monosova-zadaniya-srednyia-gr-str_page_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krip03.ru/wp-content/uploads/2021/08/542-bardicheva-monosova-zadaniya-srednyia-gr-str_page_2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6236" r="9854" b="59409"/>
                    <a:stretch/>
                  </pic:blipFill>
                  <pic:spPr bwMode="auto">
                    <a:xfrm>
                      <a:off x="0" y="0"/>
                      <a:ext cx="5109493" cy="21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54B" w:rsidRPr="0062511A" w:rsidRDefault="00A1554B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2. Покажи на себе и назови. Посадить ребенка перед зеркалом. Предложить ему показывать органы артикуляции на себе и называть.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3. Узнай, что это?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Широко открой рот и посмотри, какой у тебя во рту «потолок», - это нёбо. За верхними зубами есть бугорочки. Потрогай их сначала языком, а потом чистым пальчиком.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4. Посмотри на картинки и выполни упражнения для языка (повторить 5 раз).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«Окошечко»: широко открыть рот - «жарко», закрыть рот - «холодно».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«Чистим зубки»: улыбнуться, открыть рот; кончиком языка с внутренней стороны снизу вверх «почистить» нижние зубы, сверху вниз - верхние зубы.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«Посмотри налево, посмотри направо»: широко открыть рот; языком дотронуться до левого уголка рта, затем до правого.</w:t>
      </w:r>
    </w:p>
    <w:p w:rsidR="00E54CC5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«Солнышко или дождик?»: потянуть язык к носу (посмотри, светит ли солнышко); потянуть язык к подбородку (посмотри, остались ли после дождя лужи).</w:t>
      </w:r>
    </w:p>
    <w:p w:rsidR="00062CD9" w:rsidRPr="0062511A" w:rsidRDefault="00062CD9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74D73" wp14:editId="45232612">
            <wp:extent cx="5272216" cy="1901616"/>
            <wp:effectExtent l="0" t="0" r="5080" b="3810"/>
            <wp:docPr id="261" name="Рисунок 261" descr="https://skrip03.ru/wp-content/uploads/2021/08/542-bardicheva-monosova-zadaniya-srednyia-gr-str_page_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krip03.ru/wp-content/uploads/2021/08/542-bardicheva-monosova-zadaniya-srednyia-gr-str_page_2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t="70572" r="8123" b="8118"/>
                    <a:stretch/>
                  </pic:blipFill>
                  <pic:spPr bwMode="auto">
                    <a:xfrm>
                      <a:off x="0" y="0"/>
                      <a:ext cx="5274246" cy="190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11A" w:rsidRPr="0062511A" w:rsidRDefault="00A1554B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A1554B">
        <w:rPr>
          <w:noProof/>
          <w:lang w:eastAsia="ru-RU"/>
        </w:rPr>
        <w:t xml:space="preserve"> </w:t>
      </w:r>
    </w:p>
    <w:p w:rsidR="00D608B6" w:rsidRDefault="00D608B6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608B6" w:rsidRDefault="00D608B6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4CC5" w:rsidRPr="0062511A" w:rsidRDefault="00D608B6" w:rsidP="006251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51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2AABEBBF" wp14:editId="207FCE30">
            <wp:simplePos x="0" y="0"/>
            <wp:positionH relativeFrom="column">
              <wp:posOffset>-2540</wp:posOffset>
            </wp:positionH>
            <wp:positionV relativeFrom="paragraph">
              <wp:posOffset>175895</wp:posOffset>
            </wp:positionV>
            <wp:extent cx="1677670" cy="1350645"/>
            <wp:effectExtent l="0" t="0" r="0" b="19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62511A">
        <w:rPr>
          <w:rFonts w:ascii="Times New Roman" w:hAnsi="Times New Roman" w:cs="Times New Roman"/>
          <w:b/>
          <w:sz w:val="24"/>
          <w:szCs w:val="24"/>
        </w:rPr>
        <w:t>Задание № 3. Звуки вокруг. Звучащие игрушки</w:t>
      </w:r>
    </w:p>
    <w:p w:rsidR="0062511A" w:rsidRPr="0062511A" w:rsidRDefault="0062511A" w:rsidP="006251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1. Сдуй с ладошки ватку. Вдох носом, не поднимая плеч, выдох ртом, не надувая щек.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2. Игра «Слушаем тишину».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Закрой глаза и послушай тишину.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Открой глаза и расскажи, какие звуки ты слышал.</w:t>
      </w:r>
    </w:p>
    <w:p w:rsidR="00D608B6" w:rsidRDefault="00D608B6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08B6" w:rsidRDefault="00D608B6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3. Игра «Хлопни, как я!».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Взрослый хлопает 1 раз - ребенок повторяет; взрослый хлопает 2 раза - ребенок тоже хлопает 2 раза, взрослый хлопает 3 раза - ребенок хлопает 3 раза.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4. Игра «Угадай, что звучало?».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 xml:space="preserve">Взять 4 </w:t>
      </w:r>
      <w:proofErr w:type="gramStart"/>
      <w:r w:rsidRPr="0062511A">
        <w:rPr>
          <w:rFonts w:ascii="Times New Roman" w:hAnsi="Times New Roman" w:cs="Times New Roman"/>
          <w:sz w:val="24"/>
          <w:szCs w:val="24"/>
        </w:rPr>
        <w:t>игрушечных</w:t>
      </w:r>
      <w:proofErr w:type="gramEnd"/>
      <w:r w:rsidRPr="0062511A">
        <w:rPr>
          <w:rFonts w:ascii="Times New Roman" w:hAnsi="Times New Roman" w:cs="Times New Roman"/>
          <w:sz w:val="24"/>
          <w:szCs w:val="24"/>
        </w:rPr>
        <w:t xml:space="preserve"> музыкальных инструмента: барабан, колокольчик, погремушку, дудку.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Предложить ребенку послушать их звучание.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• Воспроизвести за ширмой, большим листом картона и т.п. звучание одного из инструментов и предложить ребенку угадать, какой инструмент звучал.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5. Покажи и назови музыкальные инструменты.</w:t>
      </w:r>
    </w:p>
    <w:p w:rsidR="0062511A" w:rsidRPr="0062511A" w:rsidRDefault="0062511A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C789A" wp14:editId="536B7167">
            <wp:extent cx="4061254" cy="8007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1060" cy="8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6. Ответь: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Как звучит погремушка? (Погремушка гремит.)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Как звучит барабан? (Барабан стучит.)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Как звучит колокольчик? (Колокольчик звенит.)</w:t>
      </w: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Как звучит дудка? (Дудка дудит.)</w:t>
      </w:r>
    </w:p>
    <w:p w:rsidR="00D608B6" w:rsidRDefault="00D608B6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9" w:rsidRDefault="00B94D69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62511A" w:rsidRDefault="00E54CC5" w:rsidP="006251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11A">
        <w:rPr>
          <w:rFonts w:ascii="Times New Roman" w:hAnsi="Times New Roman" w:cs="Times New Roman"/>
          <w:b/>
          <w:sz w:val="24"/>
          <w:szCs w:val="24"/>
        </w:rPr>
        <w:lastRenderedPageBreak/>
        <w:t>Задание № 4. Круг, квадрат, треугольник</w:t>
      </w:r>
    </w:p>
    <w:p w:rsidR="00E54CC5" w:rsidRDefault="00E54CC5" w:rsidP="006251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1. Рас</w:t>
      </w:r>
      <w:r w:rsidR="00062CD9">
        <w:rPr>
          <w:rFonts w:ascii="Times New Roman" w:hAnsi="Times New Roman" w:cs="Times New Roman"/>
          <w:sz w:val="24"/>
          <w:szCs w:val="24"/>
        </w:rPr>
        <w:t>смотри</w:t>
      </w:r>
      <w:r w:rsidRPr="0062511A">
        <w:rPr>
          <w:rFonts w:ascii="Times New Roman" w:hAnsi="Times New Roman" w:cs="Times New Roman"/>
          <w:sz w:val="24"/>
          <w:szCs w:val="24"/>
        </w:rPr>
        <w:t xml:space="preserve"> геометрические фигуры.</w:t>
      </w:r>
    </w:p>
    <w:p w:rsidR="0062511A" w:rsidRPr="0062511A" w:rsidRDefault="00062CD9" w:rsidP="00B94D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3EFEE" wp14:editId="44F85E58">
            <wp:extent cx="5329881" cy="4020065"/>
            <wp:effectExtent l="0" t="0" r="4445" b="0"/>
            <wp:docPr id="257" name="Рисунок 257" descr="https://skrip03.ru/wp-content/uploads/2021/08/624-bardicheva-monosova-zadaniya-srednyia-gr-str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krip03.ru/wp-content/uploads/2021/08/624-bardicheva-monosova-zadaniya-srednyia-gr-str_pag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" t="11289" r="8047" b="42803"/>
                    <a:stretch/>
                  </pic:blipFill>
                  <pic:spPr bwMode="auto">
                    <a:xfrm>
                      <a:off x="0" y="0"/>
                      <a:ext cx="5328338" cy="40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CC5" w:rsidRPr="0062511A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2. Покажи и скажи:</w:t>
      </w:r>
    </w:p>
    <w:p w:rsidR="00E54CC5" w:rsidRPr="0062511A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Где круги (квадраты, треугольники)? (Вот круги (квадраты, треугольники).)</w:t>
      </w:r>
    </w:p>
    <w:p w:rsidR="00E54CC5" w:rsidRPr="0062511A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 xml:space="preserve">- Что это? - спрашивает взрослый, показывая на круги. </w:t>
      </w:r>
      <w:proofErr w:type="gramStart"/>
      <w:r w:rsidRPr="0062511A">
        <w:rPr>
          <w:rFonts w:ascii="Times New Roman" w:hAnsi="Times New Roman" w:cs="Times New Roman"/>
          <w:sz w:val="24"/>
          <w:szCs w:val="24"/>
        </w:rPr>
        <w:t>(Это круги (говорит и показывает ребенок).</w:t>
      </w:r>
      <w:proofErr w:type="gramEnd"/>
      <w:r w:rsidRPr="0062511A">
        <w:rPr>
          <w:rFonts w:ascii="Times New Roman" w:hAnsi="Times New Roman" w:cs="Times New Roman"/>
          <w:sz w:val="24"/>
          <w:szCs w:val="24"/>
        </w:rPr>
        <w:t xml:space="preserve"> Это квадраты. </w:t>
      </w:r>
      <w:proofErr w:type="gramStart"/>
      <w:r w:rsidRPr="0062511A">
        <w:rPr>
          <w:rFonts w:ascii="Times New Roman" w:hAnsi="Times New Roman" w:cs="Times New Roman"/>
          <w:sz w:val="24"/>
          <w:szCs w:val="24"/>
        </w:rPr>
        <w:t>Это треугольники.)</w:t>
      </w:r>
      <w:proofErr w:type="gramEnd"/>
    </w:p>
    <w:p w:rsidR="00E54CC5" w:rsidRPr="0062511A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3. Скажи:</w:t>
      </w:r>
    </w:p>
    <w:p w:rsidR="00E54CC5" w:rsidRPr="0062511A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Какой это круг (квадрат, треугольник)? (Взрослый показывает на каждую фигуру.)</w:t>
      </w:r>
    </w:p>
    <w:p w:rsidR="00E54CC5" w:rsidRPr="0062511A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Это красный (синий, зеленый, желтый) круг.</w:t>
      </w:r>
    </w:p>
    <w:p w:rsidR="00E54CC5" w:rsidRPr="0062511A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Это красный (синий, зеленый, желтый) квадрат.</w:t>
      </w:r>
    </w:p>
    <w:p w:rsidR="00E54CC5" w:rsidRDefault="00E54CC5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11A">
        <w:rPr>
          <w:rFonts w:ascii="Times New Roman" w:hAnsi="Times New Roman" w:cs="Times New Roman"/>
          <w:sz w:val="24"/>
          <w:szCs w:val="24"/>
        </w:rPr>
        <w:t>- Это красный (синий, зеленый, желтый) треугольник.</w:t>
      </w:r>
    </w:p>
    <w:p w:rsidR="00062CD9" w:rsidRDefault="00062CD9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Раскрась геометрические фигуры нужным карандашом.</w:t>
      </w:r>
    </w:p>
    <w:p w:rsidR="00062CD9" w:rsidRPr="0062511A" w:rsidRDefault="00062CD9" w:rsidP="0062511A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E8624" wp14:editId="213CE640">
            <wp:extent cx="4415481" cy="1128584"/>
            <wp:effectExtent l="0" t="0" r="4445" b="0"/>
            <wp:docPr id="258" name="Рисунок 258" descr="https://skrip03.ru/wp-content/uploads/2021/08/624-bardicheva-monosova-zadaniya-srednyia-gr-str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krip03.ru/wp-content/uploads/2021/08/624-bardicheva-monosova-zadaniya-srednyia-gr-str_pag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1" t="79115" r="15581" b="7988"/>
                    <a:stretch/>
                  </pic:blipFill>
                  <pic:spPr bwMode="auto">
                    <a:xfrm>
                      <a:off x="0" y="0"/>
                      <a:ext cx="4417392" cy="11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2CD9" w:rsidRPr="0062511A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94D69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2023-09-11T09:44:00Z</dcterms:modified>
</cp:coreProperties>
</file>