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B5" w:rsidRPr="006B412E" w:rsidRDefault="004862B5" w:rsidP="006B412E">
      <w:pPr>
        <w:pStyle w:val="a6"/>
        <w:spacing w:line="276" w:lineRule="auto"/>
        <w:jc w:val="center"/>
        <w:rPr>
          <w:rFonts w:ascii="Arial" w:hAnsi="Arial" w:cs="Arial"/>
          <w:b/>
          <w:sz w:val="26"/>
          <w:szCs w:val="26"/>
          <w:lang w:eastAsia="ru-RU"/>
        </w:rPr>
      </w:pPr>
      <w:r w:rsidRPr="006B412E">
        <w:rPr>
          <w:rFonts w:ascii="Arial" w:hAnsi="Arial" w:cs="Arial"/>
          <w:b/>
          <w:sz w:val="26"/>
          <w:szCs w:val="26"/>
          <w:lang w:eastAsia="ru-RU"/>
        </w:rPr>
        <w:t>ЭТАПЫ РАЗВИТИЯ РЕЧИ РЕБЕНКА</w:t>
      </w:r>
    </w:p>
    <w:p w:rsidR="006B412E" w:rsidRPr="006B412E" w:rsidRDefault="004862B5" w:rsidP="006B412E">
      <w:pPr>
        <w:pStyle w:val="a6"/>
        <w:spacing w:line="276" w:lineRule="auto"/>
        <w:jc w:val="center"/>
        <w:rPr>
          <w:rFonts w:ascii="Arial" w:hAnsi="Arial" w:cs="Arial"/>
          <w:b/>
          <w:sz w:val="26"/>
          <w:szCs w:val="26"/>
          <w:lang w:eastAsia="ru-RU"/>
        </w:rPr>
      </w:pPr>
      <w:r w:rsidRPr="006B412E">
        <w:rPr>
          <w:rFonts w:ascii="Arial" w:hAnsi="Arial" w:cs="Arial"/>
          <w:b/>
          <w:sz w:val="26"/>
          <w:szCs w:val="26"/>
          <w:lang w:eastAsia="ru-RU"/>
        </w:rPr>
        <w:t>ШЕСТОЙ ГОД ЖИЗНИ</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bCs/>
          <w:iCs/>
          <w:sz w:val="26"/>
          <w:szCs w:val="26"/>
          <w:lang w:eastAsia="ru-RU"/>
        </w:rPr>
        <w:t xml:space="preserve"> </w:t>
      </w:r>
      <w:r w:rsidR="006B412E" w:rsidRPr="006B412E">
        <w:rPr>
          <w:rFonts w:ascii="Arial" w:eastAsia="Times New Roman" w:hAnsi="Arial" w:cs="Arial"/>
          <w:bCs/>
          <w:iCs/>
          <w:sz w:val="26"/>
          <w:szCs w:val="26"/>
          <w:lang w:eastAsia="ru-RU"/>
        </w:rPr>
        <w:t>На</w:t>
      </w:r>
      <w:r w:rsidR="006B412E">
        <w:rPr>
          <w:rFonts w:ascii="Arial" w:eastAsia="Times New Roman" w:hAnsi="Arial" w:cs="Arial"/>
          <w:b/>
          <w:bCs/>
          <w:i/>
          <w:iCs/>
          <w:color w:val="993300"/>
          <w:sz w:val="26"/>
          <w:szCs w:val="26"/>
          <w:lang w:eastAsia="ru-RU"/>
        </w:rPr>
        <w:t xml:space="preserve"> </w:t>
      </w:r>
      <w:r w:rsidRPr="006B412E">
        <w:rPr>
          <w:rFonts w:ascii="Arial" w:eastAsia="Times New Roman" w:hAnsi="Arial" w:cs="Arial"/>
          <w:color w:val="211E1E"/>
          <w:sz w:val="26"/>
          <w:szCs w:val="26"/>
          <w:lang w:eastAsia="ru-RU"/>
        </w:rPr>
        <w:t>этом возрастном этапе продолжается совершенствование всех сторон речи ребенка. Все чище становится произношение, более развернутыми фразы, точне</w:t>
      </w:r>
      <w:r w:rsidR="006B412E">
        <w:rPr>
          <w:rFonts w:ascii="Arial" w:eastAsia="Times New Roman" w:hAnsi="Arial" w:cs="Arial"/>
          <w:color w:val="211E1E"/>
          <w:sz w:val="26"/>
          <w:szCs w:val="26"/>
          <w:lang w:eastAsia="ru-RU"/>
        </w:rPr>
        <w:t>е высказывания. Ребенок не толь</w:t>
      </w:r>
      <w:r w:rsidRPr="006B412E">
        <w:rPr>
          <w:rFonts w:ascii="Arial" w:eastAsia="Times New Roman" w:hAnsi="Arial" w:cs="Arial"/>
          <w:color w:val="211E1E"/>
          <w:sz w:val="26"/>
          <w:szCs w:val="26"/>
          <w:lang w:eastAsia="ru-RU"/>
        </w:rPr>
        <w:t>ко выделяет существенные признаки в предметах и явлениях, но и начинает устанавливать причинно-следственные связи между ними, временные и другие отношения. Имея достаточно развитую активную речь, дошкольник пытается рассказывать и отвечать на вопросы так, чтобы окружающим его слушателям было понятно, что он хочет сказать. Одновременно с развитием самокритичного отношения к своему высказыванию у ребенка появляется и более критическое отношение к речи сверстников. При описании предметов и явлений он делает попытки передавать свое эмоциональное отношение.</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Обогащение и расширение словаря осуществляется не только за счет существительных, обозначающих предметы, их свойства и качества, но и за счет названий отдельных частей, деталей предметов, глаголов, а также суффиксов и приставок, которые дети начинают широко употреблять. Все чаще в речи ребенка появляются собирательные существительные, прилагательные, обозначающие материал, свойства, состояние предметов. 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 К концу шестого года ребенок более тонко дифференцируе</w:t>
      </w:r>
      <w:r w:rsidR="006B412E">
        <w:rPr>
          <w:rFonts w:ascii="Arial" w:eastAsia="Times New Roman" w:hAnsi="Arial" w:cs="Arial"/>
          <w:color w:val="211E1E"/>
          <w:sz w:val="26"/>
          <w:szCs w:val="26"/>
          <w:lang w:eastAsia="ru-RU"/>
        </w:rPr>
        <w:t>т собирательные существительные</w:t>
      </w:r>
      <w:r w:rsidRPr="006B412E">
        <w:rPr>
          <w:rFonts w:ascii="Arial" w:eastAsia="Times New Roman" w:hAnsi="Arial" w:cs="Arial"/>
          <w:color w:val="211E1E"/>
          <w:sz w:val="26"/>
          <w:szCs w:val="26"/>
          <w:lang w:eastAsia="ru-RU"/>
        </w:rPr>
        <w:t>, например не только называет слово </w:t>
      </w:r>
      <w:r w:rsidRPr="006B412E">
        <w:rPr>
          <w:rFonts w:ascii="Arial" w:eastAsia="Times New Roman" w:hAnsi="Arial" w:cs="Arial"/>
          <w:i/>
          <w:iCs/>
          <w:color w:val="211E1E"/>
          <w:sz w:val="26"/>
          <w:szCs w:val="26"/>
          <w:lang w:eastAsia="ru-RU"/>
        </w:rPr>
        <w:t>животное</w:t>
      </w:r>
      <w:r w:rsidRPr="006B412E">
        <w:rPr>
          <w:rFonts w:ascii="Arial" w:eastAsia="Times New Roman" w:hAnsi="Arial" w:cs="Arial"/>
          <w:color w:val="211E1E"/>
          <w:sz w:val="26"/>
          <w:szCs w:val="26"/>
          <w:lang w:eastAsia="ru-RU"/>
        </w:rPr>
        <w:t>, но и может указать на то, что лиса, медведь, волк — это дикие звери, а корова, лошадь, кошка — домашние животные. Дети используют в своей речи отвлеченные существительные, а также прилагательные, глаголы. Многие слова из пассивного запаса переходят в активный словарь.</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Несмотря на значительное расширение лексики, ребенок еще далек от свободного пользования словами. Хорошей проверкой и показателем полноценного владения словарем является умение детей подбирать противоположные по смыслу слова (антонимы) — существительные (</w:t>
      </w:r>
      <w:r w:rsidRPr="006B412E">
        <w:rPr>
          <w:rFonts w:ascii="Arial" w:eastAsia="Times New Roman" w:hAnsi="Arial" w:cs="Arial"/>
          <w:i/>
          <w:iCs/>
          <w:color w:val="211E1E"/>
          <w:sz w:val="26"/>
          <w:szCs w:val="26"/>
          <w:lang w:eastAsia="ru-RU"/>
        </w:rPr>
        <w:t>вход — выход</w:t>
      </w:r>
      <w:r w:rsidRPr="006B412E">
        <w:rPr>
          <w:rFonts w:ascii="Arial" w:eastAsia="Times New Roman" w:hAnsi="Arial" w:cs="Arial"/>
          <w:color w:val="211E1E"/>
          <w:sz w:val="26"/>
          <w:szCs w:val="26"/>
          <w:lang w:eastAsia="ru-RU"/>
        </w:rPr>
        <w:t>), прилагательные (</w:t>
      </w:r>
      <w:r w:rsidRPr="006B412E">
        <w:rPr>
          <w:rFonts w:ascii="Arial" w:eastAsia="Times New Roman" w:hAnsi="Arial" w:cs="Arial"/>
          <w:i/>
          <w:iCs/>
          <w:color w:val="211E1E"/>
          <w:sz w:val="26"/>
          <w:szCs w:val="26"/>
          <w:lang w:eastAsia="ru-RU"/>
        </w:rPr>
        <w:t>хороший — плохой</w:t>
      </w:r>
      <w:r w:rsidRPr="006B412E">
        <w:rPr>
          <w:rFonts w:ascii="Arial" w:eastAsia="Times New Roman" w:hAnsi="Arial" w:cs="Arial"/>
          <w:color w:val="211E1E"/>
          <w:sz w:val="26"/>
          <w:szCs w:val="26"/>
          <w:lang w:eastAsia="ru-RU"/>
        </w:rPr>
        <w:t>), наречия (</w:t>
      </w:r>
      <w:r w:rsidRPr="006B412E">
        <w:rPr>
          <w:rFonts w:ascii="Arial" w:eastAsia="Times New Roman" w:hAnsi="Arial" w:cs="Arial"/>
          <w:i/>
          <w:iCs/>
          <w:color w:val="211E1E"/>
          <w:sz w:val="26"/>
          <w:szCs w:val="26"/>
          <w:lang w:eastAsia="ru-RU"/>
        </w:rPr>
        <w:t>быстро — медленно</w:t>
      </w:r>
      <w:r w:rsidRPr="006B412E">
        <w:rPr>
          <w:rFonts w:ascii="Arial" w:eastAsia="Times New Roman" w:hAnsi="Arial" w:cs="Arial"/>
          <w:color w:val="211E1E"/>
          <w:sz w:val="26"/>
          <w:szCs w:val="26"/>
          <w:lang w:eastAsia="ru-RU"/>
        </w:rPr>
        <w:t>), глаголы (</w:t>
      </w:r>
      <w:r w:rsidRPr="006B412E">
        <w:rPr>
          <w:rFonts w:ascii="Arial" w:eastAsia="Times New Roman" w:hAnsi="Arial" w:cs="Arial"/>
          <w:i/>
          <w:iCs/>
          <w:color w:val="211E1E"/>
          <w:sz w:val="26"/>
          <w:szCs w:val="26"/>
          <w:lang w:eastAsia="ru-RU"/>
        </w:rPr>
        <w:t>говорит — молчит</w:t>
      </w:r>
      <w:r w:rsidRPr="006B412E">
        <w:rPr>
          <w:rFonts w:ascii="Arial" w:eastAsia="Times New Roman" w:hAnsi="Arial" w:cs="Arial"/>
          <w:color w:val="211E1E"/>
          <w:sz w:val="26"/>
          <w:szCs w:val="26"/>
          <w:lang w:eastAsia="ru-RU"/>
        </w:rPr>
        <w:t>); подбирать прилагательные к существительным (</w:t>
      </w:r>
      <w:r w:rsidRPr="006B412E">
        <w:rPr>
          <w:rFonts w:ascii="Arial" w:eastAsia="Times New Roman" w:hAnsi="Arial" w:cs="Arial"/>
          <w:i/>
          <w:iCs/>
          <w:color w:val="211E1E"/>
          <w:sz w:val="26"/>
          <w:szCs w:val="26"/>
          <w:lang w:eastAsia="ru-RU"/>
        </w:rPr>
        <w:t>Какой может быть дождь? — Холодный, сильный, грибной, мелкий, кратковременный</w:t>
      </w:r>
      <w:r w:rsidRPr="006B412E">
        <w:rPr>
          <w:rFonts w:ascii="Arial" w:eastAsia="Times New Roman" w:hAnsi="Arial" w:cs="Arial"/>
          <w:color w:val="211E1E"/>
          <w:sz w:val="26"/>
          <w:szCs w:val="26"/>
          <w:lang w:eastAsia="ru-RU"/>
        </w:rPr>
        <w:t>), наречия к глаголам (</w:t>
      </w:r>
      <w:r w:rsidRPr="006B412E">
        <w:rPr>
          <w:rFonts w:ascii="Arial" w:eastAsia="Times New Roman" w:hAnsi="Arial" w:cs="Arial"/>
          <w:i/>
          <w:iCs/>
          <w:color w:val="211E1E"/>
          <w:sz w:val="26"/>
          <w:szCs w:val="26"/>
          <w:lang w:eastAsia="ru-RU"/>
        </w:rPr>
        <w:t>Как может говорить мальчик? — Быстро, хорошо, медленно, четко, тихо, громко</w:t>
      </w:r>
      <w:r w:rsidRPr="006B412E">
        <w:rPr>
          <w:rFonts w:ascii="Arial" w:eastAsia="Times New Roman" w:hAnsi="Arial" w:cs="Arial"/>
          <w:color w:val="211E1E"/>
          <w:sz w:val="26"/>
          <w:szCs w:val="26"/>
          <w:lang w:eastAsia="ru-RU"/>
        </w:rPr>
        <w:t> и т. д.); близкие но смыслу слова — синонимы (</w:t>
      </w:r>
      <w:r w:rsidRPr="006B412E">
        <w:rPr>
          <w:rFonts w:ascii="Arial" w:eastAsia="Times New Roman" w:hAnsi="Arial" w:cs="Arial"/>
          <w:i/>
          <w:iCs/>
          <w:color w:val="211E1E"/>
          <w:sz w:val="26"/>
          <w:szCs w:val="26"/>
          <w:lang w:eastAsia="ru-RU"/>
        </w:rPr>
        <w:t>ходить — идти, шагать, топать, вышагивать</w:t>
      </w:r>
      <w:r w:rsidRPr="006B412E">
        <w:rPr>
          <w:rFonts w:ascii="Arial" w:eastAsia="Times New Roman" w:hAnsi="Arial" w:cs="Arial"/>
          <w:color w:val="211E1E"/>
          <w:sz w:val="26"/>
          <w:szCs w:val="26"/>
          <w:lang w:eastAsia="ru-RU"/>
        </w:rPr>
        <w:t> и др.).</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lastRenderedPageBreak/>
        <w:t xml:space="preserve"> Предлагая детям такие задания, нетрудно убедиться, что их словарь все еще недостаточно богат прилагательными, наречиями, глаголами, да и слова, близкие по смыслу, они могут подобрать в недостаточном количестве и не всегда удачно. Ошибки в употреблении слов возможны и при пересказах сказок, когда ребенок вкладывает в слово неправильное значение. В рассказах детей иногда наблюдаются неточности в употреблении союзов, предлогов (например, вместо предлога </w:t>
      </w:r>
      <w:r w:rsidRPr="006B412E">
        <w:rPr>
          <w:rFonts w:ascii="Arial" w:eastAsia="Times New Roman" w:hAnsi="Arial" w:cs="Arial"/>
          <w:i/>
          <w:iCs/>
          <w:color w:val="211E1E"/>
          <w:sz w:val="26"/>
          <w:szCs w:val="26"/>
          <w:lang w:eastAsia="ru-RU"/>
        </w:rPr>
        <w:t>между</w:t>
      </w:r>
      <w:r w:rsidRPr="006B412E">
        <w:rPr>
          <w:rFonts w:ascii="Arial" w:eastAsia="Times New Roman" w:hAnsi="Arial" w:cs="Arial"/>
          <w:color w:val="211E1E"/>
          <w:sz w:val="26"/>
          <w:szCs w:val="26"/>
          <w:lang w:eastAsia="ru-RU"/>
        </w:rPr>
        <w:t> используются слова </w:t>
      </w:r>
      <w:r w:rsidRPr="006B412E">
        <w:rPr>
          <w:rFonts w:ascii="Arial" w:eastAsia="Times New Roman" w:hAnsi="Arial" w:cs="Arial"/>
          <w:i/>
          <w:iCs/>
          <w:color w:val="211E1E"/>
          <w:sz w:val="26"/>
          <w:szCs w:val="26"/>
          <w:lang w:eastAsia="ru-RU"/>
        </w:rPr>
        <w:t>в середине</w:t>
      </w:r>
      <w:r w:rsidRPr="006B412E">
        <w:rPr>
          <w:rFonts w:ascii="Arial" w:eastAsia="Times New Roman" w:hAnsi="Arial" w:cs="Arial"/>
          <w:color w:val="211E1E"/>
          <w:sz w:val="26"/>
          <w:szCs w:val="26"/>
          <w:lang w:eastAsia="ru-RU"/>
        </w:rPr>
        <w:t>).</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Совершенствование связной речи невозможно без овладения грамматически правильной речью. На шестом году ребенок овладевает грамматическим строем и пользуется им достаточно свободно.</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В структурном отношении речь значительно усложняется не только за счет простых распространенных предложений, но и сложных; возрастает объем высказываний. Все реже ребенок допускает ошибки в согласовании слов, в падежных окончаниях существительных и прилагательных; часто пра</w:t>
      </w:r>
      <w:r w:rsidR="006B412E">
        <w:rPr>
          <w:rFonts w:ascii="Arial" w:eastAsia="Times New Roman" w:hAnsi="Arial" w:cs="Arial"/>
          <w:color w:val="211E1E"/>
          <w:sz w:val="26"/>
          <w:szCs w:val="26"/>
          <w:lang w:eastAsia="ru-RU"/>
        </w:rPr>
        <w:t>вильно употребляет родительный п</w:t>
      </w:r>
      <w:r w:rsidRPr="006B412E">
        <w:rPr>
          <w:rFonts w:ascii="Arial" w:eastAsia="Times New Roman" w:hAnsi="Arial" w:cs="Arial"/>
          <w:color w:val="211E1E"/>
          <w:sz w:val="26"/>
          <w:szCs w:val="26"/>
          <w:lang w:eastAsia="ru-RU"/>
        </w:rPr>
        <w:t>адеж существительных во множественном числе (</w:t>
      </w:r>
      <w:r w:rsidRPr="006B412E">
        <w:rPr>
          <w:rFonts w:ascii="Arial" w:eastAsia="Times New Roman" w:hAnsi="Arial" w:cs="Arial"/>
          <w:i/>
          <w:iCs/>
          <w:color w:val="211E1E"/>
          <w:sz w:val="26"/>
          <w:szCs w:val="26"/>
          <w:lang w:eastAsia="ru-RU"/>
        </w:rPr>
        <w:t>окон, ламп, карандашей</w:t>
      </w:r>
      <w:r w:rsidRPr="006B412E">
        <w:rPr>
          <w:rFonts w:ascii="Arial" w:eastAsia="Times New Roman" w:hAnsi="Arial" w:cs="Arial"/>
          <w:color w:val="211E1E"/>
          <w:sz w:val="26"/>
          <w:szCs w:val="26"/>
          <w:lang w:eastAsia="ru-RU"/>
        </w:rPr>
        <w:t>). Он легко образует существительные и другие части речи при помощи суффиксов (учит детей — </w:t>
      </w:r>
      <w:r w:rsidRPr="006B412E">
        <w:rPr>
          <w:rFonts w:ascii="Arial" w:eastAsia="Times New Roman" w:hAnsi="Arial" w:cs="Arial"/>
          <w:i/>
          <w:iCs/>
          <w:color w:val="211E1E"/>
          <w:sz w:val="26"/>
          <w:szCs w:val="26"/>
          <w:lang w:eastAsia="ru-RU"/>
        </w:rPr>
        <w:t>учитель</w:t>
      </w:r>
      <w:r w:rsidRPr="006B412E">
        <w:rPr>
          <w:rFonts w:ascii="Arial" w:eastAsia="Times New Roman" w:hAnsi="Arial" w:cs="Arial"/>
          <w:color w:val="211E1E"/>
          <w:sz w:val="26"/>
          <w:szCs w:val="26"/>
          <w:lang w:eastAsia="ru-RU"/>
        </w:rPr>
        <w:t>, читает книги — </w:t>
      </w:r>
      <w:r w:rsidRPr="006B412E">
        <w:rPr>
          <w:rFonts w:ascii="Arial" w:eastAsia="Times New Roman" w:hAnsi="Arial" w:cs="Arial"/>
          <w:i/>
          <w:iCs/>
          <w:color w:val="211E1E"/>
          <w:sz w:val="26"/>
          <w:szCs w:val="26"/>
          <w:lang w:eastAsia="ru-RU"/>
        </w:rPr>
        <w:t>читатель</w:t>
      </w:r>
      <w:r w:rsidRPr="006B412E">
        <w:rPr>
          <w:rFonts w:ascii="Arial" w:eastAsia="Times New Roman" w:hAnsi="Arial" w:cs="Arial"/>
          <w:color w:val="211E1E"/>
          <w:sz w:val="26"/>
          <w:szCs w:val="26"/>
          <w:lang w:eastAsia="ru-RU"/>
        </w:rPr>
        <w:t>, строит дома — </w:t>
      </w:r>
      <w:r w:rsidRPr="006B412E">
        <w:rPr>
          <w:rFonts w:ascii="Arial" w:eastAsia="Times New Roman" w:hAnsi="Arial" w:cs="Arial"/>
          <w:i/>
          <w:iCs/>
          <w:color w:val="211E1E"/>
          <w:sz w:val="26"/>
          <w:szCs w:val="26"/>
          <w:lang w:eastAsia="ru-RU"/>
        </w:rPr>
        <w:t>строитель</w:t>
      </w:r>
      <w:r w:rsidRPr="006B412E">
        <w:rPr>
          <w:rFonts w:ascii="Arial" w:eastAsia="Times New Roman" w:hAnsi="Arial" w:cs="Arial"/>
          <w:color w:val="211E1E"/>
          <w:sz w:val="26"/>
          <w:szCs w:val="26"/>
          <w:lang w:eastAsia="ru-RU"/>
        </w:rPr>
        <w:t>), прилагательные из существительных (ключ из железа — </w:t>
      </w:r>
      <w:r w:rsidRPr="006B412E">
        <w:rPr>
          <w:rFonts w:ascii="Arial" w:eastAsia="Times New Roman" w:hAnsi="Arial" w:cs="Arial"/>
          <w:i/>
          <w:iCs/>
          <w:color w:val="211E1E"/>
          <w:sz w:val="26"/>
          <w:szCs w:val="26"/>
          <w:lang w:eastAsia="ru-RU"/>
        </w:rPr>
        <w:t>железный</w:t>
      </w:r>
      <w:r w:rsidRPr="006B412E">
        <w:rPr>
          <w:rFonts w:ascii="Arial" w:eastAsia="Times New Roman" w:hAnsi="Arial" w:cs="Arial"/>
          <w:color w:val="211E1E"/>
          <w:sz w:val="26"/>
          <w:szCs w:val="26"/>
          <w:lang w:eastAsia="ru-RU"/>
        </w:rPr>
        <w:t>, банка из стекла — </w:t>
      </w:r>
      <w:r w:rsidRPr="006B412E">
        <w:rPr>
          <w:rFonts w:ascii="Arial" w:eastAsia="Times New Roman" w:hAnsi="Arial" w:cs="Arial"/>
          <w:i/>
          <w:iCs/>
          <w:color w:val="211E1E"/>
          <w:sz w:val="26"/>
          <w:szCs w:val="26"/>
          <w:lang w:eastAsia="ru-RU"/>
        </w:rPr>
        <w:t>стеклянная</w:t>
      </w:r>
      <w:r w:rsidRPr="006B412E">
        <w:rPr>
          <w:rFonts w:ascii="Arial" w:eastAsia="Times New Roman" w:hAnsi="Arial" w:cs="Arial"/>
          <w:color w:val="211E1E"/>
          <w:sz w:val="26"/>
          <w:szCs w:val="26"/>
          <w:lang w:eastAsia="ru-RU"/>
        </w:rPr>
        <w:t>).</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Однако в речи детей все еще встречаются грамматические ошибки: неправильное согласование существительных с прилагательными в косвенных падежах, неправильное образование формы родительного падежа множественного числа некоторых существительных («</w:t>
      </w:r>
      <w:proofErr w:type="spellStart"/>
      <w:r w:rsidRPr="006B412E">
        <w:rPr>
          <w:rFonts w:ascii="Arial" w:eastAsia="Times New Roman" w:hAnsi="Arial" w:cs="Arial"/>
          <w:color w:val="211E1E"/>
          <w:sz w:val="26"/>
          <w:szCs w:val="26"/>
          <w:lang w:eastAsia="ru-RU"/>
        </w:rPr>
        <w:t>грушев</w:t>
      </w:r>
      <w:proofErr w:type="spellEnd"/>
      <w:r w:rsidRPr="006B412E">
        <w:rPr>
          <w:rFonts w:ascii="Arial" w:eastAsia="Times New Roman" w:hAnsi="Arial" w:cs="Arial"/>
          <w:color w:val="211E1E"/>
          <w:sz w:val="26"/>
          <w:szCs w:val="26"/>
          <w:lang w:eastAsia="ru-RU"/>
        </w:rPr>
        <w:t>» вместо </w:t>
      </w:r>
      <w:r w:rsidRPr="006B412E">
        <w:rPr>
          <w:rFonts w:ascii="Arial" w:eastAsia="Times New Roman" w:hAnsi="Arial" w:cs="Arial"/>
          <w:i/>
          <w:iCs/>
          <w:color w:val="211E1E"/>
          <w:sz w:val="26"/>
          <w:szCs w:val="26"/>
          <w:lang w:eastAsia="ru-RU"/>
        </w:rPr>
        <w:t>груш</w:t>
      </w:r>
      <w:r w:rsidRPr="006B412E">
        <w:rPr>
          <w:rFonts w:ascii="Arial" w:eastAsia="Times New Roman" w:hAnsi="Arial" w:cs="Arial"/>
          <w:color w:val="211E1E"/>
          <w:sz w:val="26"/>
          <w:szCs w:val="26"/>
          <w:lang w:eastAsia="ru-RU"/>
        </w:rPr>
        <w:t>), изменение по падежам несклоняемых существительных («На «</w:t>
      </w:r>
      <w:proofErr w:type="spellStart"/>
      <w:r w:rsidRPr="006B412E">
        <w:rPr>
          <w:rFonts w:ascii="Arial" w:eastAsia="Times New Roman" w:hAnsi="Arial" w:cs="Arial"/>
          <w:color w:val="211E1E"/>
          <w:sz w:val="26"/>
          <w:szCs w:val="26"/>
          <w:lang w:eastAsia="ru-RU"/>
        </w:rPr>
        <w:t>пианине</w:t>
      </w:r>
      <w:proofErr w:type="spellEnd"/>
      <w:r w:rsidRPr="006B412E">
        <w:rPr>
          <w:rFonts w:ascii="Arial" w:eastAsia="Times New Roman" w:hAnsi="Arial" w:cs="Arial"/>
          <w:color w:val="211E1E"/>
          <w:sz w:val="26"/>
          <w:szCs w:val="26"/>
          <w:lang w:eastAsia="ru-RU"/>
        </w:rPr>
        <w:t>» стоят часы»).</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Грамматическая правильность речи ребенка во многом зависит от того, как часто взрослые обращают внимание на ошибки своих детей, исправляют их, давая правильный образец.</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В диалогической (разговорной) речи ребенок в соответствии с вопросо</w:t>
      </w:r>
      <w:r w:rsidR="006B412E">
        <w:rPr>
          <w:rFonts w:ascii="Arial" w:eastAsia="Times New Roman" w:hAnsi="Arial" w:cs="Arial"/>
          <w:color w:val="211E1E"/>
          <w:sz w:val="26"/>
          <w:szCs w:val="26"/>
          <w:lang w:eastAsia="ru-RU"/>
        </w:rPr>
        <w:t>м и темой разговора использует к</w:t>
      </w:r>
      <w:r w:rsidRPr="006B412E">
        <w:rPr>
          <w:rFonts w:ascii="Arial" w:eastAsia="Times New Roman" w:hAnsi="Arial" w:cs="Arial"/>
          <w:color w:val="211E1E"/>
          <w:sz w:val="26"/>
          <w:szCs w:val="26"/>
          <w:lang w:eastAsia="ru-RU"/>
        </w:rPr>
        <w:t>ак краткие, так и развернутые ответы.</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У ребенка шестого года жизни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 Стремясь к тому, чтобы его высказывание было правильно понято, ребенок довольно охотно поясняет детали своего рассказа, специально повторяет отдельные его части. Он способен рассказывать не только о событиях ближайших дней, но и о давно прошедших (например, зимой рассказывает о том, как он отдыхал летом на </w:t>
      </w:r>
      <w:r w:rsidRPr="006B412E">
        <w:rPr>
          <w:rFonts w:ascii="Arial" w:eastAsia="Times New Roman" w:hAnsi="Arial" w:cs="Arial"/>
          <w:color w:val="211E1E"/>
          <w:sz w:val="26"/>
          <w:szCs w:val="26"/>
          <w:lang w:eastAsia="ru-RU"/>
        </w:rPr>
        <w:lastRenderedPageBreak/>
        <w:t>даче, как вместе с дедушкой собирал грибы, ловил рыбу, купался в пруду и пр.).</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В этом возрасте ребенок уже способен самостоятельно раскрыть содержание картинки, если на ней изображены предметы, которые ему хорошо знакомы. Но при составлении рассказа по картинке он еще часто концентрирует свое внимание главным образом на основных деталях, а второстепенные, менее важные часто опускает.</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На шестом году жизни ребенка мышцы артикуляционного аппарата достаточно окрепли и дети способны правильно произносить все звуки родного языка. Однако у некоторых детей и этом возрасте еще только заканчивается правильное усвоение шипящих звуков, звуков л, р. С их усвоением дети начинают четко и внятно произносить различной сложности слова.</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В общении со сверстниками и взрослыми дети пользуются умеренной громкостью голоса, но по мере необходимости способны говорить громче и тише, т. е. могут соизмерять громкость речи с учетом расстояния до слушателя, характера высказывания. В повседневном общении дети пользуются умеренным темпом, но при пересказах их речь часто бывает замедленна за счет длительных необоснованных задержек, пауз. Однако в моменты эмоционального подъема, находясь под впечатлением просмотренного фильма, прочитанной сказки, ребенок в процессе высказывания часто не в состоянии проконтролировать свою речь и говорит громче и быстрее обычного.</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Ориентируясь на образец, дети способны воспроизводить стихи с соблюдением интонационных средств выразительности; они часто правильно пользуются вопросительной, повествовательной интонациями;</w:t>
      </w:r>
      <w:r w:rsidR="006B412E">
        <w:rPr>
          <w:rFonts w:ascii="Arial" w:eastAsia="Times New Roman" w:hAnsi="Arial" w:cs="Arial"/>
          <w:color w:val="211E1E"/>
          <w:sz w:val="26"/>
          <w:szCs w:val="26"/>
          <w:lang w:eastAsia="ru-RU"/>
        </w:rPr>
        <w:t xml:space="preserve"> могут передавать свои чувства п</w:t>
      </w:r>
      <w:r w:rsidRPr="006B412E">
        <w:rPr>
          <w:rFonts w:ascii="Arial" w:eastAsia="Times New Roman" w:hAnsi="Arial" w:cs="Arial"/>
          <w:color w:val="211E1E"/>
          <w:sz w:val="26"/>
          <w:szCs w:val="26"/>
          <w:lang w:eastAsia="ru-RU"/>
        </w:rPr>
        <w:t>о отношению к различным предметам и явлениям: радость, печаль, негодование и др. Более продолжительным становится выдох. Так, на одном выдохе дети могут произносить гласные звуки </w:t>
      </w:r>
      <w:r w:rsidRPr="006B412E">
        <w:rPr>
          <w:rFonts w:ascii="Arial" w:eastAsia="Times New Roman" w:hAnsi="Arial" w:cs="Arial"/>
          <w:i/>
          <w:iCs/>
          <w:color w:val="211E1E"/>
          <w:sz w:val="26"/>
          <w:szCs w:val="26"/>
          <w:lang w:eastAsia="ru-RU"/>
        </w:rPr>
        <w:t>а, у, и</w:t>
      </w:r>
      <w:r w:rsidRPr="006B412E">
        <w:rPr>
          <w:rFonts w:ascii="Arial" w:eastAsia="Times New Roman" w:hAnsi="Arial" w:cs="Arial"/>
          <w:color w:val="211E1E"/>
          <w:sz w:val="26"/>
          <w:szCs w:val="26"/>
          <w:lang w:eastAsia="ru-RU"/>
        </w:rPr>
        <w:t> в течение 4 — 8 с (при свободном выдохе — в течение 4 — 6 с).</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Однако не все шестилетние дети владеют правильным произношением звуков: у одних могут быть задержки в усвоении звуков, у других — неправильное их формирование: </w:t>
      </w:r>
      <w:proofErr w:type="spellStart"/>
      <w:r w:rsidRPr="006B412E">
        <w:rPr>
          <w:rFonts w:ascii="Arial" w:eastAsia="Times New Roman" w:hAnsi="Arial" w:cs="Arial"/>
          <w:i/>
          <w:iCs/>
          <w:color w:val="211E1E"/>
          <w:sz w:val="26"/>
          <w:szCs w:val="26"/>
          <w:lang w:eastAsia="ru-RU"/>
        </w:rPr>
        <w:t>р</w:t>
      </w:r>
      <w:proofErr w:type="spellEnd"/>
      <w:r w:rsidR="006B412E">
        <w:rPr>
          <w:rFonts w:ascii="Arial" w:eastAsia="Times New Roman" w:hAnsi="Arial" w:cs="Arial"/>
          <w:color w:val="211E1E"/>
          <w:sz w:val="26"/>
          <w:szCs w:val="26"/>
          <w:lang w:eastAsia="ru-RU"/>
        </w:rPr>
        <w:t> — горловое, одно</w:t>
      </w:r>
      <w:r w:rsidRPr="006B412E">
        <w:rPr>
          <w:rFonts w:ascii="Arial" w:eastAsia="Times New Roman" w:hAnsi="Arial" w:cs="Arial"/>
          <w:color w:val="211E1E"/>
          <w:sz w:val="26"/>
          <w:szCs w:val="26"/>
          <w:lang w:eastAsia="ru-RU"/>
        </w:rPr>
        <w:t>ударное, звуки </w:t>
      </w:r>
      <w:proofErr w:type="spellStart"/>
      <w:r w:rsidRPr="006B412E">
        <w:rPr>
          <w:rFonts w:ascii="Arial" w:eastAsia="Times New Roman" w:hAnsi="Arial" w:cs="Arial"/>
          <w:i/>
          <w:iCs/>
          <w:color w:val="211E1E"/>
          <w:sz w:val="26"/>
          <w:szCs w:val="26"/>
          <w:lang w:eastAsia="ru-RU"/>
        </w:rPr>
        <w:t>ш</w:t>
      </w:r>
      <w:proofErr w:type="spellEnd"/>
      <w:r w:rsidRPr="006B412E">
        <w:rPr>
          <w:rFonts w:ascii="Arial" w:eastAsia="Times New Roman" w:hAnsi="Arial" w:cs="Arial"/>
          <w:i/>
          <w:iCs/>
          <w:color w:val="211E1E"/>
          <w:sz w:val="26"/>
          <w:szCs w:val="26"/>
          <w:lang w:eastAsia="ru-RU"/>
        </w:rPr>
        <w:t>, ж</w:t>
      </w:r>
      <w:r w:rsidRPr="006B412E">
        <w:rPr>
          <w:rFonts w:ascii="Arial" w:eastAsia="Times New Roman" w:hAnsi="Arial" w:cs="Arial"/>
          <w:color w:val="211E1E"/>
          <w:sz w:val="26"/>
          <w:szCs w:val="26"/>
          <w:lang w:eastAsia="ru-RU"/>
        </w:rPr>
        <w:t> — боковые, </w:t>
      </w:r>
      <w:r w:rsidRPr="006B412E">
        <w:rPr>
          <w:rFonts w:ascii="Arial" w:eastAsia="Times New Roman" w:hAnsi="Arial" w:cs="Arial"/>
          <w:i/>
          <w:iCs/>
          <w:color w:val="211E1E"/>
          <w:sz w:val="26"/>
          <w:szCs w:val="26"/>
          <w:lang w:eastAsia="ru-RU"/>
        </w:rPr>
        <w:t xml:space="preserve">с, </w:t>
      </w:r>
      <w:proofErr w:type="spellStart"/>
      <w:r w:rsidRPr="006B412E">
        <w:rPr>
          <w:rFonts w:ascii="Arial" w:eastAsia="Times New Roman" w:hAnsi="Arial" w:cs="Arial"/>
          <w:i/>
          <w:iCs/>
          <w:color w:val="211E1E"/>
          <w:sz w:val="26"/>
          <w:szCs w:val="26"/>
          <w:lang w:eastAsia="ru-RU"/>
        </w:rPr>
        <w:t>з</w:t>
      </w:r>
      <w:proofErr w:type="spellEnd"/>
      <w:r w:rsidRPr="006B412E">
        <w:rPr>
          <w:rFonts w:ascii="Arial" w:eastAsia="Times New Roman" w:hAnsi="Arial" w:cs="Arial"/>
          <w:color w:val="211E1E"/>
          <w:sz w:val="26"/>
          <w:szCs w:val="26"/>
          <w:lang w:eastAsia="ru-RU"/>
        </w:rPr>
        <w:t> — межзубные. Некоторые дети не всегда четко дифференцируют в словах свистящие и шипящие звуки, звуки </w:t>
      </w:r>
      <w:r w:rsidRPr="006B412E">
        <w:rPr>
          <w:rFonts w:ascii="Arial" w:eastAsia="Times New Roman" w:hAnsi="Arial" w:cs="Arial"/>
          <w:i/>
          <w:iCs/>
          <w:color w:val="211E1E"/>
          <w:sz w:val="26"/>
          <w:szCs w:val="26"/>
          <w:lang w:eastAsia="ru-RU"/>
        </w:rPr>
        <w:t>л</w:t>
      </w:r>
      <w:r w:rsidRPr="006B412E">
        <w:rPr>
          <w:rFonts w:ascii="Arial" w:eastAsia="Times New Roman" w:hAnsi="Arial" w:cs="Arial"/>
          <w:color w:val="211E1E"/>
          <w:sz w:val="26"/>
          <w:szCs w:val="26"/>
          <w:lang w:eastAsia="ru-RU"/>
        </w:rPr>
        <w:t> и </w:t>
      </w:r>
      <w:r w:rsidRPr="006B412E">
        <w:rPr>
          <w:rFonts w:ascii="Arial" w:eastAsia="Times New Roman" w:hAnsi="Arial" w:cs="Arial"/>
          <w:i/>
          <w:iCs/>
          <w:color w:val="211E1E"/>
          <w:sz w:val="26"/>
          <w:szCs w:val="26"/>
          <w:lang w:eastAsia="ru-RU"/>
        </w:rPr>
        <w:t>р</w:t>
      </w:r>
      <w:r w:rsidRPr="006B412E">
        <w:rPr>
          <w:rFonts w:ascii="Arial" w:eastAsia="Times New Roman" w:hAnsi="Arial" w:cs="Arial"/>
          <w:color w:val="211E1E"/>
          <w:sz w:val="26"/>
          <w:szCs w:val="26"/>
          <w:lang w:eastAsia="ru-RU"/>
        </w:rPr>
        <w:t>. Такое смешение звуков чаще наблюдается при произнесении слов и фраз, включающих одновременно оба звука («</w:t>
      </w:r>
      <w:proofErr w:type="spellStart"/>
      <w:r w:rsidRPr="006B412E">
        <w:rPr>
          <w:rFonts w:ascii="Arial" w:eastAsia="Times New Roman" w:hAnsi="Arial" w:cs="Arial"/>
          <w:color w:val="211E1E"/>
          <w:sz w:val="26"/>
          <w:szCs w:val="26"/>
          <w:lang w:eastAsia="ru-RU"/>
        </w:rPr>
        <w:t>шушка</w:t>
      </w:r>
      <w:proofErr w:type="spellEnd"/>
      <w:r w:rsidRPr="006B412E">
        <w:rPr>
          <w:rFonts w:ascii="Arial" w:eastAsia="Times New Roman" w:hAnsi="Arial" w:cs="Arial"/>
          <w:color w:val="211E1E"/>
          <w:sz w:val="26"/>
          <w:szCs w:val="26"/>
          <w:lang w:eastAsia="ru-RU"/>
        </w:rPr>
        <w:t>» вместо </w:t>
      </w:r>
      <w:r w:rsidRPr="006B412E">
        <w:rPr>
          <w:rFonts w:ascii="Arial" w:eastAsia="Times New Roman" w:hAnsi="Arial" w:cs="Arial"/>
          <w:i/>
          <w:iCs/>
          <w:color w:val="211E1E"/>
          <w:sz w:val="26"/>
          <w:szCs w:val="26"/>
          <w:lang w:eastAsia="ru-RU"/>
        </w:rPr>
        <w:t>сушка</w:t>
      </w:r>
      <w:r w:rsidRPr="006B412E">
        <w:rPr>
          <w:rFonts w:ascii="Arial" w:eastAsia="Times New Roman" w:hAnsi="Arial" w:cs="Arial"/>
          <w:color w:val="211E1E"/>
          <w:sz w:val="26"/>
          <w:szCs w:val="26"/>
          <w:lang w:eastAsia="ru-RU"/>
        </w:rPr>
        <w:t>), но почти не встречается ошибок при произнесении слов, в которых есть лишь один из этих звуков (</w:t>
      </w:r>
      <w:r w:rsidRPr="006B412E">
        <w:rPr>
          <w:rFonts w:ascii="Arial" w:eastAsia="Times New Roman" w:hAnsi="Arial" w:cs="Arial"/>
          <w:i/>
          <w:iCs/>
          <w:color w:val="211E1E"/>
          <w:sz w:val="26"/>
          <w:szCs w:val="26"/>
          <w:lang w:eastAsia="ru-RU"/>
        </w:rPr>
        <w:t>собака, кошка</w:t>
      </w:r>
      <w:r w:rsidRPr="006B412E">
        <w:rPr>
          <w:rFonts w:ascii="Arial" w:eastAsia="Times New Roman" w:hAnsi="Arial" w:cs="Arial"/>
          <w:color w:val="211E1E"/>
          <w:sz w:val="26"/>
          <w:szCs w:val="26"/>
          <w:lang w:eastAsia="ru-RU"/>
        </w:rPr>
        <w:t>). Фразы, насыщенные такими звуками, произносятся детьми не всегда четко.</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lastRenderedPageBreak/>
        <w:t xml:space="preserve"> Ясность, внятность речи во многом зависит и от того, как быстро говорит ребенок. У детей, говорящих быстро, как правило, речь менее отчетлива. Дети с ускоренной речью часто не произносят в словах отдельные звуки, недоговаривают окончания, «проглатывают» даже отдельные слова. Дефекты в строении артикуляционного аппарата или недостаточная его подвижность могут быть причиной неправильного произношения звуков, нечеткой речи. Смена молочных зубов в 5 — 6 л. на постоянные нередко отражается на произносительной стороне речи: ухудшаются звукопроизношение, дикция.</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С детьми, имеющими недостатки звукопроизношения, должны быть организованы дополнительные занятия, которые в зависимости от тяжести, количества и характера нарушений проводятся или воспитателем, или (при обширном косноязычии) логопедом. Эти занятия (индивидуальные или с группой из 3 — 5 человек) организуются не реже 2 раз в неделю и направлены на развитие подвижности артикуляционного аппарата, фонематического восприятия, на постановку звуков или их закрепление, введение в речь.</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Пятилетний ребенок имеет достаточно развитый фонематический слух. Он не только хорошо слышит звуки, но и способен выполнять различные задания, связанные с выделением слогов или слов с заданным звуком из группы других слогов или слов, производить подбор слов на определенные звуки, выполнять другие, более сложные задания. Однако некоторые дети не все звуки одинаково легко различают па слух. Не смешивая звуки акустически и артикуляционно-контрастные, они недостаточно четко различают звонкие и глухие согласные, например при выделении слога или слова со звуком </w:t>
      </w:r>
      <w:r w:rsidRPr="006B412E">
        <w:rPr>
          <w:rFonts w:ascii="Arial" w:eastAsia="Times New Roman" w:hAnsi="Arial" w:cs="Arial"/>
          <w:i/>
          <w:iCs/>
          <w:color w:val="211E1E"/>
          <w:sz w:val="26"/>
          <w:szCs w:val="26"/>
          <w:lang w:eastAsia="ru-RU"/>
        </w:rPr>
        <w:t>с</w:t>
      </w:r>
      <w:r w:rsidRPr="006B412E">
        <w:rPr>
          <w:rFonts w:ascii="Arial" w:eastAsia="Times New Roman" w:hAnsi="Arial" w:cs="Arial"/>
          <w:color w:val="211E1E"/>
          <w:sz w:val="26"/>
          <w:szCs w:val="26"/>
          <w:lang w:eastAsia="ru-RU"/>
        </w:rPr>
        <w:t> из группы слогов или слов дети называют и такие, в которых есть звук </w:t>
      </w:r>
      <w:proofErr w:type="spellStart"/>
      <w:r w:rsidRPr="006B412E">
        <w:rPr>
          <w:rFonts w:ascii="Arial" w:eastAsia="Times New Roman" w:hAnsi="Arial" w:cs="Arial"/>
          <w:i/>
          <w:iCs/>
          <w:color w:val="211E1E"/>
          <w:sz w:val="26"/>
          <w:szCs w:val="26"/>
          <w:lang w:eastAsia="ru-RU"/>
        </w:rPr>
        <w:t>з</w:t>
      </w:r>
      <w:proofErr w:type="spellEnd"/>
      <w:r w:rsidRPr="006B412E">
        <w:rPr>
          <w:rFonts w:ascii="Arial" w:eastAsia="Times New Roman" w:hAnsi="Arial" w:cs="Arial"/>
          <w:color w:val="211E1E"/>
          <w:sz w:val="26"/>
          <w:szCs w:val="26"/>
          <w:lang w:eastAsia="ru-RU"/>
        </w:rPr>
        <w:t> (или даже звук </w:t>
      </w:r>
      <w:proofErr w:type="spellStart"/>
      <w:r w:rsidRPr="006B412E">
        <w:rPr>
          <w:rFonts w:ascii="Arial" w:eastAsia="Times New Roman" w:hAnsi="Arial" w:cs="Arial"/>
          <w:i/>
          <w:iCs/>
          <w:color w:val="211E1E"/>
          <w:sz w:val="26"/>
          <w:szCs w:val="26"/>
          <w:lang w:eastAsia="ru-RU"/>
        </w:rPr>
        <w:t>ш</w:t>
      </w:r>
      <w:proofErr w:type="spellEnd"/>
      <w:r w:rsidRPr="006B412E">
        <w:rPr>
          <w:rFonts w:ascii="Arial" w:eastAsia="Times New Roman" w:hAnsi="Arial" w:cs="Arial"/>
          <w:color w:val="211E1E"/>
          <w:sz w:val="26"/>
          <w:szCs w:val="26"/>
          <w:lang w:eastAsia="ru-RU"/>
        </w:rPr>
        <w:t>). Смешивают дети твердые и мягкие согласные, шипящие и свистящие: </w:t>
      </w:r>
      <w:r w:rsidRPr="006B412E">
        <w:rPr>
          <w:rFonts w:ascii="Arial" w:eastAsia="Times New Roman" w:hAnsi="Arial" w:cs="Arial"/>
          <w:i/>
          <w:iCs/>
          <w:color w:val="211E1E"/>
          <w:sz w:val="26"/>
          <w:szCs w:val="26"/>
          <w:lang w:eastAsia="ru-RU"/>
        </w:rPr>
        <w:t>с</w:t>
      </w:r>
      <w:r w:rsidRPr="006B412E">
        <w:rPr>
          <w:rFonts w:ascii="Arial" w:eastAsia="Times New Roman" w:hAnsi="Arial" w:cs="Arial"/>
          <w:color w:val="211E1E"/>
          <w:sz w:val="26"/>
          <w:szCs w:val="26"/>
          <w:lang w:eastAsia="ru-RU"/>
        </w:rPr>
        <w:t> и </w:t>
      </w:r>
      <w:proofErr w:type="spellStart"/>
      <w:r w:rsidRPr="006B412E">
        <w:rPr>
          <w:rFonts w:ascii="Arial" w:eastAsia="Times New Roman" w:hAnsi="Arial" w:cs="Arial"/>
          <w:i/>
          <w:iCs/>
          <w:color w:val="211E1E"/>
          <w:sz w:val="26"/>
          <w:szCs w:val="26"/>
          <w:lang w:eastAsia="ru-RU"/>
        </w:rPr>
        <w:t>ш</w:t>
      </w:r>
      <w:proofErr w:type="spellEnd"/>
      <w:r w:rsidRPr="006B412E">
        <w:rPr>
          <w:rFonts w:ascii="Arial" w:eastAsia="Times New Roman" w:hAnsi="Arial" w:cs="Arial"/>
          <w:color w:val="211E1E"/>
          <w:sz w:val="26"/>
          <w:szCs w:val="26"/>
          <w:lang w:eastAsia="ru-RU"/>
        </w:rPr>
        <w:t>, </w:t>
      </w:r>
      <w:r w:rsidRPr="006B412E">
        <w:rPr>
          <w:rFonts w:ascii="Arial" w:eastAsia="Times New Roman" w:hAnsi="Arial" w:cs="Arial"/>
          <w:i/>
          <w:iCs/>
          <w:color w:val="211E1E"/>
          <w:sz w:val="26"/>
          <w:szCs w:val="26"/>
          <w:lang w:eastAsia="ru-RU"/>
        </w:rPr>
        <w:t>ж</w:t>
      </w:r>
      <w:r w:rsidRPr="006B412E">
        <w:rPr>
          <w:rFonts w:ascii="Arial" w:eastAsia="Times New Roman" w:hAnsi="Arial" w:cs="Arial"/>
          <w:color w:val="211E1E"/>
          <w:sz w:val="26"/>
          <w:szCs w:val="26"/>
          <w:lang w:eastAsia="ru-RU"/>
        </w:rPr>
        <w:t> и </w:t>
      </w:r>
      <w:proofErr w:type="spellStart"/>
      <w:r w:rsidRPr="006B412E">
        <w:rPr>
          <w:rFonts w:ascii="Arial" w:eastAsia="Times New Roman" w:hAnsi="Arial" w:cs="Arial"/>
          <w:i/>
          <w:iCs/>
          <w:color w:val="211E1E"/>
          <w:sz w:val="26"/>
          <w:szCs w:val="26"/>
          <w:lang w:eastAsia="ru-RU"/>
        </w:rPr>
        <w:t>з</w:t>
      </w:r>
      <w:proofErr w:type="spellEnd"/>
      <w:r w:rsidRPr="006B412E">
        <w:rPr>
          <w:rFonts w:ascii="Arial" w:eastAsia="Times New Roman" w:hAnsi="Arial" w:cs="Arial"/>
          <w:color w:val="211E1E"/>
          <w:sz w:val="26"/>
          <w:szCs w:val="26"/>
          <w:lang w:eastAsia="ru-RU"/>
        </w:rPr>
        <w:t>, звуки </w:t>
      </w:r>
      <w:r w:rsidRPr="006B412E">
        <w:rPr>
          <w:rFonts w:ascii="Arial" w:eastAsia="Times New Roman" w:hAnsi="Arial" w:cs="Arial"/>
          <w:i/>
          <w:iCs/>
          <w:color w:val="211E1E"/>
          <w:sz w:val="26"/>
          <w:szCs w:val="26"/>
          <w:lang w:eastAsia="ru-RU"/>
        </w:rPr>
        <w:t>с</w:t>
      </w:r>
      <w:r w:rsidRPr="006B412E">
        <w:rPr>
          <w:rFonts w:ascii="Arial" w:eastAsia="Times New Roman" w:hAnsi="Arial" w:cs="Arial"/>
          <w:color w:val="211E1E"/>
          <w:sz w:val="26"/>
          <w:szCs w:val="26"/>
          <w:lang w:eastAsia="ru-RU"/>
        </w:rPr>
        <w:t> и </w:t>
      </w:r>
      <w:proofErr w:type="spellStart"/>
      <w:r w:rsidRPr="006B412E">
        <w:rPr>
          <w:rFonts w:ascii="Arial" w:eastAsia="Times New Roman" w:hAnsi="Arial" w:cs="Arial"/>
          <w:i/>
          <w:iCs/>
          <w:color w:val="211E1E"/>
          <w:sz w:val="26"/>
          <w:szCs w:val="26"/>
          <w:lang w:eastAsia="ru-RU"/>
        </w:rPr>
        <w:t>ц</w:t>
      </w:r>
      <w:proofErr w:type="spellEnd"/>
      <w:r w:rsidRPr="006B412E">
        <w:rPr>
          <w:rFonts w:ascii="Arial" w:eastAsia="Times New Roman" w:hAnsi="Arial" w:cs="Arial"/>
          <w:i/>
          <w:iCs/>
          <w:color w:val="211E1E"/>
          <w:sz w:val="26"/>
          <w:szCs w:val="26"/>
          <w:lang w:eastAsia="ru-RU"/>
        </w:rPr>
        <w:t xml:space="preserve">, </w:t>
      </w:r>
      <w:proofErr w:type="spellStart"/>
      <w:r w:rsidRPr="006B412E">
        <w:rPr>
          <w:rFonts w:ascii="Arial" w:eastAsia="Times New Roman" w:hAnsi="Arial" w:cs="Arial"/>
          <w:i/>
          <w:iCs/>
          <w:color w:val="211E1E"/>
          <w:sz w:val="26"/>
          <w:szCs w:val="26"/>
          <w:lang w:eastAsia="ru-RU"/>
        </w:rPr>
        <w:t>щ</w:t>
      </w:r>
      <w:proofErr w:type="spellEnd"/>
      <w:r w:rsidRPr="006B412E">
        <w:rPr>
          <w:rFonts w:ascii="Arial" w:eastAsia="Times New Roman" w:hAnsi="Arial" w:cs="Arial"/>
          <w:color w:val="211E1E"/>
          <w:sz w:val="26"/>
          <w:szCs w:val="26"/>
          <w:lang w:eastAsia="ru-RU"/>
        </w:rPr>
        <w:t> и </w:t>
      </w:r>
      <w:r w:rsidRPr="006B412E">
        <w:rPr>
          <w:rFonts w:ascii="Arial" w:eastAsia="Times New Roman" w:hAnsi="Arial" w:cs="Arial"/>
          <w:i/>
          <w:iCs/>
          <w:color w:val="211E1E"/>
          <w:sz w:val="26"/>
          <w:szCs w:val="26"/>
          <w:lang w:eastAsia="ru-RU"/>
        </w:rPr>
        <w:t xml:space="preserve">ч, </w:t>
      </w:r>
      <w:proofErr w:type="spellStart"/>
      <w:r w:rsidRPr="006B412E">
        <w:rPr>
          <w:rFonts w:ascii="Arial" w:eastAsia="Times New Roman" w:hAnsi="Arial" w:cs="Arial"/>
          <w:i/>
          <w:iCs/>
          <w:color w:val="211E1E"/>
          <w:sz w:val="26"/>
          <w:szCs w:val="26"/>
          <w:lang w:eastAsia="ru-RU"/>
        </w:rPr>
        <w:t>ц</w:t>
      </w:r>
      <w:proofErr w:type="spellEnd"/>
      <w:r w:rsidRPr="006B412E">
        <w:rPr>
          <w:rFonts w:ascii="Arial" w:eastAsia="Times New Roman" w:hAnsi="Arial" w:cs="Arial"/>
          <w:color w:val="211E1E"/>
          <w:sz w:val="26"/>
          <w:szCs w:val="26"/>
          <w:lang w:eastAsia="ru-RU"/>
        </w:rPr>
        <w:t> и </w:t>
      </w:r>
      <w:r w:rsidRPr="006B412E">
        <w:rPr>
          <w:rFonts w:ascii="Arial" w:eastAsia="Times New Roman" w:hAnsi="Arial" w:cs="Arial"/>
          <w:i/>
          <w:iCs/>
          <w:color w:val="211E1E"/>
          <w:sz w:val="26"/>
          <w:szCs w:val="26"/>
          <w:lang w:eastAsia="ru-RU"/>
        </w:rPr>
        <w:t>ч</w:t>
      </w:r>
      <w:r w:rsidRPr="006B412E">
        <w:rPr>
          <w:rFonts w:ascii="Arial" w:eastAsia="Times New Roman" w:hAnsi="Arial" w:cs="Arial"/>
          <w:color w:val="211E1E"/>
          <w:sz w:val="26"/>
          <w:szCs w:val="26"/>
          <w:lang w:eastAsia="ru-RU"/>
        </w:rPr>
        <w:t>.</w:t>
      </w:r>
    </w:p>
    <w:p w:rsidR="0031160A"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color w:val="211E1E"/>
          <w:sz w:val="26"/>
          <w:szCs w:val="26"/>
          <w:lang w:eastAsia="ru-RU"/>
        </w:rPr>
        <w:t xml:space="preserve"> Произношение шестилетних детей мало чем отличается от речи взрослых, затруднения отмечаются лишь в тех случаях, когда встречаются трудные для ребенка новые слова или словца, насыщенны</w:t>
      </w:r>
      <w:r w:rsidR="0031160A">
        <w:rPr>
          <w:rFonts w:ascii="Arial" w:eastAsia="Times New Roman" w:hAnsi="Arial" w:cs="Arial"/>
          <w:color w:val="211E1E"/>
          <w:sz w:val="26"/>
          <w:szCs w:val="26"/>
          <w:lang w:eastAsia="ru-RU"/>
        </w:rPr>
        <w:t>е сочетаниями звуков, которые он</w:t>
      </w:r>
      <w:r w:rsidRPr="006B412E">
        <w:rPr>
          <w:rFonts w:ascii="Arial" w:eastAsia="Times New Roman" w:hAnsi="Arial" w:cs="Arial"/>
          <w:color w:val="211E1E"/>
          <w:sz w:val="26"/>
          <w:szCs w:val="26"/>
          <w:lang w:eastAsia="ru-RU"/>
        </w:rPr>
        <w:t xml:space="preserve"> еще недостаточно четко дифференцирует, например звуки с и </w:t>
      </w:r>
      <w:proofErr w:type="spellStart"/>
      <w:r w:rsidRPr="006B412E">
        <w:rPr>
          <w:rFonts w:ascii="Arial" w:eastAsia="Times New Roman" w:hAnsi="Arial" w:cs="Arial"/>
          <w:color w:val="211E1E"/>
          <w:sz w:val="26"/>
          <w:szCs w:val="26"/>
          <w:lang w:eastAsia="ru-RU"/>
        </w:rPr>
        <w:t>ш</w:t>
      </w:r>
      <w:proofErr w:type="spellEnd"/>
      <w:r w:rsidRPr="006B412E">
        <w:rPr>
          <w:rFonts w:ascii="Arial" w:eastAsia="Times New Roman" w:hAnsi="Arial" w:cs="Arial"/>
          <w:color w:val="211E1E"/>
          <w:sz w:val="26"/>
          <w:szCs w:val="26"/>
          <w:lang w:eastAsia="ru-RU"/>
        </w:rPr>
        <w:t xml:space="preserve"> («Шла Саша по шоссе», «Саша любит сушки, а Соня ватрушки», «Шесть мышат в шалаше шуршат»). </w:t>
      </w:r>
    </w:p>
    <w:p w:rsidR="004862B5" w:rsidRPr="006B412E" w:rsidRDefault="004862B5" w:rsidP="006B412E">
      <w:pPr>
        <w:shd w:val="clear" w:color="auto" w:fill="FFFFFF"/>
        <w:spacing w:before="75" w:after="75"/>
        <w:ind w:firstLine="709"/>
        <w:jc w:val="both"/>
        <w:rPr>
          <w:rFonts w:ascii="Arial" w:eastAsia="Times New Roman" w:hAnsi="Arial" w:cs="Arial"/>
          <w:color w:val="211E1E"/>
          <w:sz w:val="26"/>
          <w:szCs w:val="26"/>
          <w:lang w:eastAsia="ru-RU"/>
        </w:rPr>
      </w:pPr>
      <w:r w:rsidRPr="006B412E">
        <w:rPr>
          <w:rFonts w:ascii="Arial" w:eastAsia="Times New Roman" w:hAnsi="Arial" w:cs="Arial"/>
          <w:b/>
          <w:bCs/>
          <w:color w:val="211E1E"/>
          <w:sz w:val="26"/>
          <w:szCs w:val="26"/>
          <w:lang w:eastAsia="ru-RU"/>
        </w:rPr>
        <w:t>Итак, к концу шестого года ребенок в речевом развитии достигает довольно высокого уровня. Он правильно произносит все звуки родного языка, отчетливо и ясно воспроизводит слова, имеет необходимый для свободного общения словарный запас, правильно пользуется многими грамматическими формами и категориями; его высказывания становятся содержательнее, выразительнее и точнее.</w:t>
      </w:r>
    </w:p>
    <w:sectPr w:rsidR="004862B5" w:rsidRPr="006B412E" w:rsidSect="002F3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62B5"/>
    <w:rsid w:val="002F306F"/>
    <w:rsid w:val="0031160A"/>
    <w:rsid w:val="004862B5"/>
    <w:rsid w:val="00581E5D"/>
    <w:rsid w:val="006B4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06F"/>
  </w:style>
  <w:style w:type="paragraph" w:styleId="5">
    <w:name w:val="heading 5"/>
    <w:basedOn w:val="a"/>
    <w:link w:val="50"/>
    <w:uiPriority w:val="9"/>
    <w:qFormat/>
    <w:rsid w:val="004862B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862B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86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62B5"/>
    <w:rPr>
      <w:b/>
      <w:bCs/>
    </w:rPr>
  </w:style>
  <w:style w:type="character" w:styleId="a5">
    <w:name w:val="Emphasis"/>
    <w:basedOn w:val="a0"/>
    <w:uiPriority w:val="20"/>
    <w:qFormat/>
    <w:rsid w:val="004862B5"/>
    <w:rPr>
      <w:i/>
      <w:iCs/>
    </w:rPr>
  </w:style>
  <w:style w:type="character" w:customStyle="1" w:styleId="apple-tab-span">
    <w:name w:val="apple-tab-span"/>
    <w:basedOn w:val="a0"/>
    <w:rsid w:val="004862B5"/>
  </w:style>
  <w:style w:type="character" w:customStyle="1" w:styleId="apple-converted-space">
    <w:name w:val="apple-converted-space"/>
    <w:basedOn w:val="a0"/>
    <w:rsid w:val="004862B5"/>
  </w:style>
  <w:style w:type="paragraph" w:styleId="a6">
    <w:name w:val="No Spacing"/>
    <w:uiPriority w:val="1"/>
    <w:qFormat/>
    <w:rsid w:val="006B412E"/>
    <w:pPr>
      <w:spacing w:after="0" w:line="240" w:lineRule="auto"/>
    </w:pPr>
  </w:style>
</w:styles>
</file>

<file path=word/webSettings.xml><?xml version="1.0" encoding="utf-8"?>
<w:webSettings xmlns:r="http://schemas.openxmlformats.org/officeDocument/2006/relationships" xmlns:w="http://schemas.openxmlformats.org/wordprocessingml/2006/main">
  <w:divs>
    <w:div w:id="6511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ПК</cp:lastModifiedBy>
  <cp:revision>2</cp:revision>
  <dcterms:created xsi:type="dcterms:W3CDTF">2015-02-04T13:22:00Z</dcterms:created>
  <dcterms:modified xsi:type="dcterms:W3CDTF">2018-02-02T10:27:00Z</dcterms:modified>
</cp:coreProperties>
</file>