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8" w:rsidRPr="001E3FBE" w:rsidRDefault="00874048" w:rsidP="001E3FBE">
      <w:pPr>
        <w:pStyle w:val="a5"/>
        <w:spacing w:line="276" w:lineRule="auto"/>
        <w:jc w:val="center"/>
        <w:rPr>
          <w:rFonts w:ascii="Arial" w:hAnsi="Arial" w:cs="Arial"/>
          <w:color w:val="211E1E"/>
          <w:sz w:val="26"/>
          <w:szCs w:val="26"/>
        </w:rPr>
      </w:pPr>
      <w:r w:rsidRPr="001E3FBE">
        <w:rPr>
          <w:rStyle w:val="a4"/>
          <w:rFonts w:ascii="Arial" w:hAnsi="Arial" w:cs="Arial"/>
          <w:color w:val="800000"/>
          <w:sz w:val="26"/>
          <w:szCs w:val="26"/>
        </w:rPr>
        <w:t>ВИДЫ РЕЧЕВЫХ НАРУШЕНИЙ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>Речевые нарушения могут затрагивать различные стороны речи:</w:t>
      </w:r>
    </w:p>
    <w:p w:rsidR="00874048" w:rsidRPr="001E3FBE" w:rsidRDefault="00874048" w:rsidP="001E3FB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звуковую (произносительную),</w:t>
      </w:r>
    </w:p>
    <w:p w:rsidR="00874048" w:rsidRPr="001E3FBE" w:rsidRDefault="00874048" w:rsidP="001E3FB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фонематическую (смыслоразличительную),</w:t>
      </w:r>
    </w:p>
    <w:p w:rsidR="00874048" w:rsidRPr="001E3FBE" w:rsidRDefault="00874048" w:rsidP="001E3FB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лексику,</w:t>
      </w:r>
    </w:p>
    <w:p w:rsidR="00874048" w:rsidRPr="001E3FBE" w:rsidRDefault="00874048" w:rsidP="001E3FB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грамматический строй.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>В настоящее время в логопедии используются две классификации речевых нарушений: клинико-педагогическая и психолого-педагогическая.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>Эти классификации при различии в группировке видов речевых нарушений не противоречат друг другу, а дополняют, рассматривая одни и те же проблемы с разных точек зрения. Здесь мы не станем касаться этих классификаций, а лишь рассмотрим те нарушения, которые чаще всего встречаются в период дошкольного детства. Приведенные ниже речевые нарушения принадлежат к разным логопедическим классификациям и размещены в едином списке лишь в ознакомительных целях.  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proofErr w:type="spellStart"/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Дислалия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 – расстройство устной речи (при нормальном слухе и сохранной иннервации речевого аппарата), выражающееся в нарушении произношения звуков речи.  Ребенок либо не может произнести звук/звуки (пропускает его или искажает произношение), либо смело заменяет один звук другим. В последствии нескорректированная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дислалия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сопровождается нарушениями письменной речи.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Дислалия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 бывает простая (здесь дефектно произносится один звук или группа однородных по произношению звуков (например, свистящие с,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з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,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ц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)) и сложная (нарушено произношение звуков из разных групп (например, свистящие и шипящие с,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щ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, ж)).  В зависимости от локализации нарушения и причин, обуславливающих дефект звукопроизношения, выделяют две основные формы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дислалии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- функциональную и механическую (органическую).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Дизартрия</w:t>
      </w:r>
      <w:r w:rsidR="00874048" w:rsidRPr="001E3FBE">
        <w:rPr>
          <w:rFonts w:ascii="Arial" w:hAnsi="Arial" w:cs="Arial"/>
          <w:color w:val="211E1E"/>
          <w:sz w:val="26"/>
          <w:szCs w:val="26"/>
        </w:rPr>
        <w:t> – нарушение произносительной стороны речи, обусловленное недостаточной работой нервов, обеспечивающих связь речевого аппарата с центральной нервной системой, то есть недостаточной иннервацией. Ограничена подвижность органов артикуляции, поэтому затруднено произношение. Часто речь плохо развита в целом.</w:t>
      </w:r>
    </w:p>
    <w:p w:rsidR="00874048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Выделяют стертую форму дизартрии. Дети со стертыми формами дизартрии не отличаются резко от сверстников. Проявляется стертая дизартрия в стойких расстройствах звукопроизношения и просодики речи, возникающие, вследствие не выраженного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микроорганического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поражения головного мозга. Дети, имеющие стертую дизартрию, нуждаются в длительной, систематической индивидуальной логопедической помощи.</w:t>
      </w:r>
    </w:p>
    <w:p w:rsid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</w:p>
    <w:p w:rsidR="001E3FBE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lastRenderedPageBreak/>
        <w:tab/>
      </w:r>
      <w:proofErr w:type="spellStart"/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Ринолалия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 -  нарушение тембра голоса (он приобретает носовой оттенок) и звукопроизношения, обусловленное анатомо-физиологическими дефектами речевого аппарата. Выделяют открытую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ринолалию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. При этой форме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ринолалии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струя воздуха во время речи проходит через нос, а не через рот. Это бывает при расщелине твердого и мягкого неба («волчья пасть), травме ротовой и носовой полости, паралича мягкого неба. При закрытой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ринолалии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>  закрыт проход воздуха в нос. Причиной ее бывают разращения в носу, в том числе аденоиды, полипы, искривления носового хода.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Алалия</w:t>
      </w:r>
      <w:r w:rsidR="00874048" w:rsidRPr="001E3FBE">
        <w:rPr>
          <w:rFonts w:ascii="Arial" w:hAnsi="Arial" w:cs="Arial"/>
          <w:color w:val="211E1E"/>
          <w:sz w:val="26"/>
          <w:szCs w:val="26"/>
        </w:rPr>
        <w:t> - полное отсутствие или частичное  недоразвитие речи у детей при хорошем физическом слухе и сохранном интеллекте, обусловленное недоразвитием или поражением речевых областей в левом полушарии головного мозга, наступившем во внутриутробном или раннем развитии ребенка.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Заикание</w:t>
      </w:r>
      <w:r w:rsidR="00874048" w:rsidRPr="001E3FBE">
        <w:rPr>
          <w:rStyle w:val="apple-converted-space"/>
          <w:rFonts w:ascii="Arial" w:hAnsi="Arial" w:cs="Arial"/>
          <w:color w:val="211E1E"/>
          <w:sz w:val="26"/>
          <w:szCs w:val="26"/>
        </w:rPr>
        <w:t> </w:t>
      </w:r>
      <w:r w:rsidR="00874048" w:rsidRPr="001E3FBE">
        <w:rPr>
          <w:rFonts w:ascii="Arial" w:hAnsi="Arial" w:cs="Arial"/>
          <w:color w:val="211E1E"/>
          <w:sz w:val="26"/>
          <w:szCs w:val="26"/>
        </w:rPr>
        <w:t>- это нарушение темпа, ритма, плавности речи, вызываемое судорогами мышц речевого аппарата. При заикании в речи наблюдаются вынужденные остановки или повторения отдельных звуков и слогов. Возникает заикание чаще всего в возрасте от 2 до 5 лет (в период интенсивного развития речи).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>В настоящее время считается общепризнанным, что устранять заикание нужно сразу же, как только оно возникнет. В начальной стадии этот дефект имеет обычную легкую форму. Но легкое, едва заметное вначале заикание может со временем усилиться. Чем больше времени проходит с момента начала заикания, тем чаще оно переходит в тяжелый, стойкий дефект и влечет за собой изменения в психике ребенка. Кроме того, заикание лишает ребенка нормальных условий общения и часто препятствует его успешной учебе. Поэтому данный речевой дефект важно устранять еще до поступления ребенка в школу.</w:t>
      </w:r>
    </w:p>
    <w:p w:rsidR="00874048" w:rsidRPr="001E3FBE" w:rsidRDefault="00874048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 </w:t>
      </w:r>
      <w:r w:rsidR="001E3FBE">
        <w:rPr>
          <w:rFonts w:ascii="Arial" w:hAnsi="Arial" w:cs="Arial"/>
          <w:color w:val="211E1E"/>
          <w:sz w:val="26"/>
          <w:szCs w:val="26"/>
        </w:rPr>
        <w:tab/>
      </w:r>
      <w:r w:rsidRPr="001E3FBE">
        <w:rPr>
          <w:rFonts w:ascii="Arial" w:hAnsi="Arial" w:cs="Arial"/>
          <w:color w:val="211E1E"/>
          <w:sz w:val="26"/>
          <w:szCs w:val="26"/>
        </w:rPr>
        <w:t>Обратитесь к специалисту, если Ваш малыш:</w:t>
      </w:r>
    </w:p>
    <w:p w:rsidR="00874048" w:rsidRPr="001E3FBE" w:rsidRDefault="00874048" w:rsidP="001E3FBE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употребляет перед отдельными словами лишние звуки (а, и);</w:t>
      </w:r>
    </w:p>
    <w:p w:rsidR="00874048" w:rsidRPr="001E3FBE" w:rsidRDefault="00874048" w:rsidP="001E3FBE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повторяет первые слоги или целые слова в начале фразы;</w:t>
      </w:r>
    </w:p>
    <w:p w:rsidR="00874048" w:rsidRPr="001E3FBE" w:rsidRDefault="00874048" w:rsidP="001E3FBE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делает вынужденные остановки в середине слова, фразы;</w:t>
      </w:r>
    </w:p>
    <w:p w:rsidR="00874048" w:rsidRPr="001E3FBE" w:rsidRDefault="00874048" w:rsidP="001E3FBE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затрудняется перед началом речи.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ФФНР – фонетико-фонематическое недоразвитие речи</w:t>
      </w:r>
      <w:r w:rsidR="00874048" w:rsidRPr="001E3FBE">
        <w:rPr>
          <w:rStyle w:val="a4"/>
          <w:rFonts w:ascii="Arial" w:hAnsi="Arial" w:cs="Arial"/>
          <w:color w:val="211E1E"/>
          <w:sz w:val="26"/>
          <w:szCs w:val="26"/>
        </w:rPr>
        <w:t>.</w:t>
      </w:r>
      <w:r w:rsidR="00874048" w:rsidRPr="001E3FBE">
        <w:rPr>
          <w:rStyle w:val="apple-converted-space"/>
          <w:rFonts w:ascii="Arial" w:hAnsi="Arial" w:cs="Arial"/>
          <w:color w:val="211E1E"/>
          <w:sz w:val="26"/>
          <w:szCs w:val="26"/>
        </w:rPr>
        <w:t> </w:t>
      </w:r>
      <w:r w:rsidR="00874048" w:rsidRPr="001E3FBE">
        <w:rPr>
          <w:rFonts w:ascii="Arial" w:hAnsi="Arial" w:cs="Arial"/>
          <w:color w:val="211E1E"/>
          <w:sz w:val="26"/>
          <w:szCs w:val="26"/>
        </w:rPr>
        <w:t>Это нарушение процессов формирования произносительной системы (родного) языка у детей с различными речевыми расстройствами вследствие дефектов восприятия и произношения звуков.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>Основные проявления, характеризующие ФФНР:</w:t>
      </w:r>
    </w:p>
    <w:p w:rsidR="00874048" w:rsidRPr="001E3FBE" w:rsidRDefault="00874048" w:rsidP="001E3FBE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"с", "ч",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ш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 xml:space="preserve">" ребенок </w:t>
      </w:r>
      <w:r w:rsidRPr="001E3FBE">
        <w:rPr>
          <w:rFonts w:ascii="Arial" w:hAnsi="Arial" w:cs="Arial"/>
          <w:color w:val="211E1E"/>
          <w:sz w:val="26"/>
          <w:szCs w:val="26"/>
        </w:rPr>
        <w:lastRenderedPageBreak/>
        <w:t>произносит звук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ть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":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тюмка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 вместо "сумка",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тяска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 вместо "чашка", "тяпка" вместо "шапка";</w:t>
      </w:r>
    </w:p>
    <w:p w:rsidR="00874048" w:rsidRPr="001E3FBE" w:rsidRDefault="00874048" w:rsidP="001E3FBE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Замена одних звуков другими, имеющими более простую артикуляцию, т.е. сложные звуки заменяются простыми. Например, группа свистящих и шипящих звуков может заменяться звуками "т" и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д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",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р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 заменяется на "л",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ш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 заменяется на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ф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". "Табака" вместо "собака",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лыба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 вместо "рыба",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фуба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 вместо "шуба";</w:t>
      </w:r>
    </w:p>
    <w:p w:rsidR="00874048" w:rsidRPr="001E3FBE" w:rsidRDefault="00874048" w:rsidP="001E3FBE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р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", "л" и "с" изолированно, но в речевых высказываниях вместо "столяр строгает доску" говорит "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старял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 xml:space="preserve"> 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стлагает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 xml:space="preserve"> 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дошку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".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ОНР - общее недоразвитие речи.</w:t>
      </w:r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 ОНР включает в себя 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 Общее недоразвитие речи может наблюдаться при сложных формах детской речевой патологии: алалии, афазии (всегда), а также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ринолалии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>, дизартрии (иногда). Несмотря на различную природу дефектов, у детей с ОНР имеются типичные проявления, указывающие на системные нарушения речевой деятельности:</w:t>
      </w:r>
    </w:p>
    <w:p w:rsidR="00874048" w:rsidRPr="001E3FBE" w:rsidRDefault="00874048" w:rsidP="001E3FBE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Более позднее начало речи: первые слова появляются к 3-4, а иногда и к 5 годам;</w:t>
      </w:r>
    </w:p>
    <w:p w:rsidR="00874048" w:rsidRPr="001E3FBE" w:rsidRDefault="00874048" w:rsidP="001E3FBE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 xml:space="preserve">Речь 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аграмматична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 xml:space="preserve"> и недостаточно фонетически оформлена;</w:t>
      </w:r>
    </w:p>
    <w:p w:rsidR="00874048" w:rsidRPr="001E3FBE" w:rsidRDefault="00874048" w:rsidP="001E3FBE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 xml:space="preserve">Экспрессивная речь отстаёт от 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импрессивной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>, т.е. ребёнок, понимая обращенную к нему речь, не может сам правильно озвучить свои мысли;</w:t>
      </w:r>
    </w:p>
    <w:p w:rsidR="00874048" w:rsidRPr="001E3FBE" w:rsidRDefault="00874048" w:rsidP="001E3FBE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Речь детей с ОНР малопонятна.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>Чаще всего, говоря про ОНР, подразумевают речевые расстройства детей с нормальным интеллектом и слухом. Дело в том, что при нарушениях слуха или интеллекта недоразвитие речи, разумеется, возникает в большинстве случаев, однако при этом ОНР уже носит характер вторичного дефекта.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Общее недоразвитие речи у детей может быть выражено в различной степени: от полного отсутствия речи до незначительных отклонений в развитии. С учетом степени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несформированности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речи выделяют  три  уровня ее недоразвития, обозначая их при этом соответственно: ОНР I, ОНР II, ОНР III. Самый «тяжелый» - это I уровень, ОНР III – уровень наиболее близкий к речевой норме.</w:t>
      </w:r>
    </w:p>
    <w:p w:rsidR="00874048" w:rsidRPr="001E3FBE" w:rsidRDefault="00874048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 </w:t>
      </w:r>
    </w:p>
    <w:p w:rsidR="001E3FBE" w:rsidRDefault="001E3FBE" w:rsidP="001E3FBE">
      <w:pPr>
        <w:pStyle w:val="a5"/>
        <w:spacing w:line="276" w:lineRule="auto"/>
        <w:jc w:val="both"/>
        <w:rPr>
          <w:rStyle w:val="a4"/>
          <w:rFonts w:ascii="Arial" w:hAnsi="Arial" w:cs="Arial"/>
          <w:color w:val="800000"/>
          <w:sz w:val="26"/>
          <w:szCs w:val="26"/>
        </w:rPr>
      </w:pP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lastRenderedPageBreak/>
        <w:tab/>
      </w:r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Нарушения письменной речи</w:t>
      </w:r>
      <w:r>
        <w:rPr>
          <w:rFonts w:ascii="Arial" w:hAnsi="Arial" w:cs="Arial"/>
          <w:color w:val="211E1E"/>
          <w:sz w:val="26"/>
          <w:szCs w:val="26"/>
        </w:rPr>
        <w:t xml:space="preserve"> </w:t>
      </w:r>
      <w:r w:rsidR="00874048" w:rsidRPr="001E3FBE">
        <w:rPr>
          <w:rFonts w:ascii="Arial" w:hAnsi="Arial" w:cs="Arial"/>
          <w:color w:val="211E1E"/>
          <w:sz w:val="26"/>
          <w:szCs w:val="26"/>
        </w:rPr>
        <w:t>(проявляются при обучении ребенка чтению, письму).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proofErr w:type="spellStart"/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Дисграфия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> - частичное специфическое нарушение процесса письма. Она  проявляется в стойких и повторяющихся ошибках в процессе письма, которые можно сгруппировать следующим образом:</w:t>
      </w:r>
    </w:p>
    <w:p w:rsidR="00874048" w:rsidRPr="001E3FBE" w:rsidRDefault="00874048" w:rsidP="001E3FBE">
      <w:pPr>
        <w:pStyle w:val="a5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искажения и замены букв;</w:t>
      </w:r>
    </w:p>
    <w:p w:rsidR="00874048" w:rsidRPr="001E3FBE" w:rsidRDefault="00874048" w:rsidP="001E3FBE">
      <w:pPr>
        <w:pStyle w:val="a5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 xml:space="preserve">искажения </w:t>
      </w: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звукослоговой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 xml:space="preserve"> структуры слова;</w:t>
      </w:r>
    </w:p>
    <w:p w:rsidR="00874048" w:rsidRPr="001E3FBE" w:rsidRDefault="00874048" w:rsidP="001E3FBE">
      <w:pPr>
        <w:pStyle w:val="a5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 w:rsidRPr="001E3FBE">
        <w:rPr>
          <w:rFonts w:ascii="Arial" w:hAnsi="Arial" w:cs="Arial"/>
          <w:color w:val="211E1E"/>
          <w:sz w:val="26"/>
          <w:szCs w:val="26"/>
        </w:rPr>
        <w:t>нарушения слитности написания отдельных слов в предложении;</w:t>
      </w:r>
    </w:p>
    <w:p w:rsidR="00874048" w:rsidRPr="001E3FBE" w:rsidRDefault="00874048" w:rsidP="001E3FBE">
      <w:pPr>
        <w:pStyle w:val="a5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proofErr w:type="spellStart"/>
      <w:r w:rsidRPr="001E3FBE">
        <w:rPr>
          <w:rFonts w:ascii="Arial" w:hAnsi="Arial" w:cs="Arial"/>
          <w:color w:val="211E1E"/>
          <w:sz w:val="26"/>
          <w:szCs w:val="26"/>
        </w:rPr>
        <w:t>аграмматизмы</w:t>
      </w:r>
      <w:proofErr w:type="spellEnd"/>
      <w:r w:rsidRPr="001E3FBE">
        <w:rPr>
          <w:rFonts w:ascii="Arial" w:hAnsi="Arial" w:cs="Arial"/>
          <w:color w:val="211E1E"/>
          <w:sz w:val="26"/>
          <w:szCs w:val="26"/>
        </w:rPr>
        <w:t xml:space="preserve"> на письме.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Дисгафия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> может сопровождаться и неречевой симптоматикой (неврологическими нарушениями, нарушением познавательной деятельности, восприятия, памяти, внимания, психическими нарушениями).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Дисграфия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никогда не возникает «из ничего»! Работа по устранению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дисграфии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 Дети, страдающие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дисграфией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, нуждаются в специальной логопедической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дисграфию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значительно легче предупредить, чем устранить.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Style w:val="a4"/>
          <w:rFonts w:ascii="Arial" w:hAnsi="Arial" w:cs="Arial"/>
          <w:color w:val="800000"/>
          <w:sz w:val="26"/>
          <w:szCs w:val="26"/>
        </w:rPr>
        <w:tab/>
      </w:r>
      <w:proofErr w:type="spellStart"/>
      <w:r w:rsidR="00874048" w:rsidRPr="001E3FBE">
        <w:rPr>
          <w:rStyle w:val="a4"/>
          <w:rFonts w:ascii="Arial" w:hAnsi="Arial" w:cs="Arial"/>
          <w:color w:val="800000"/>
          <w:sz w:val="26"/>
          <w:szCs w:val="26"/>
        </w:rPr>
        <w:t>Дислексия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 - это частичное нарушение процесса чтения, проявляющееся в стойких и повторяющихся ошибках чтения, обусловленных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несформированностью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высших психических функций, участвующих в процессе чтения.</w:t>
      </w:r>
    </w:p>
    <w:p w:rsidR="00874048" w:rsidRPr="001E3FBE" w:rsidRDefault="001E3FBE" w:rsidP="001E3FBE">
      <w:pPr>
        <w:pStyle w:val="a5"/>
        <w:spacing w:line="276" w:lineRule="auto"/>
        <w:jc w:val="both"/>
        <w:rPr>
          <w:rFonts w:ascii="Arial" w:hAnsi="Arial" w:cs="Arial"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ab/>
      </w:r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Коррекция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дисграфии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и </w:t>
      </w:r>
      <w:proofErr w:type="spellStart"/>
      <w:r w:rsidR="00874048" w:rsidRPr="001E3FBE">
        <w:rPr>
          <w:rFonts w:ascii="Arial" w:hAnsi="Arial" w:cs="Arial"/>
          <w:color w:val="211E1E"/>
          <w:sz w:val="26"/>
          <w:szCs w:val="26"/>
        </w:rPr>
        <w:t>дислексии</w:t>
      </w:r>
      <w:proofErr w:type="spellEnd"/>
      <w:r w:rsidR="00874048" w:rsidRPr="001E3FBE">
        <w:rPr>
          <w:rFonts w:ascii="Arial" w:hAnsi="Arial" w:cs="Arial"/>
          <w:color w:val="211E1E"/>
          <w:sz w:val="26"/>
          <w:szCs w:val="26"/>
        </w:rPr>
        <w:t xml:space="preserve"> наиболее успешна на раннем этапе ее развития. Профилактика – еще более эффективная мера, позволяющая предупредить эти  расстройства.</w:t>
      </w:r>
    </w:p>
    <w:p w:rsidR="00A10246" w:rsidRPr="001E3FBE" w:rsidRDefault="00A10246" w:rsidP="001E3FBE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A10246" w:rsidRPr="001E3FBE" w:rsidSect="00A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668"/>
    <w:multiLevelType w:val="hybridMultilevel"/>
    <w:tmpl w:val="E0AE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265A"/>
    <w:multiLevelType w:val="hybridMultilevel"/>
    <w:tmpl w:val="2736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54FA"/>
    <w:multiLevelType w:val="hybridMultilevel"/>
    <w:tmpl w:val="870A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1E5B"/>
    <w:multiLevelType w:val="hybridMultilevel"/>
    <w:tmpl w:val="859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41E3"/>
    <w:multiLevelType w:val="hybridMultilevel"/>
    <w:tmpl w:val="C578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048"/>
    <w:rsid w:val="001E3FBE"/>
    <w:rsid w:val="00874048"/>
    <w:rsid w:val="009A45EE"/>
    <w:rsid w:val="00A1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048"/>
    <w:rPr>
      <w:b/>
      <w:bCs/>
    </w:rPr>
  </w:style>
  <w:style w:type="character" w:customStyle="1" w:styleId="apple-converted-space">
    <w:name w:val="apple-converted-space"/>
    <w:basedOn w:val="a0"/>
    <w:rsid w:val="00874048"/>
  </w:style>
  <w:style w:type="paragraph" w:styleId="a5">
    <w:name w:val="No Spacing"/>
    <w:uiPriority w:val="1"/>
    <w:qFormat/>
    <w:rsid w:val="001E3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3</cp:revision>
  <dcterms:created xsi:type="dcterms:W3CDTF">2015-02-04T13:30:00Z</dcterms:created>
  <dcterms:modified xsi:type="dcterms:W3CDTF">2020-02-13T12:58:00Z</dcterms:modified>
</cp:coreProperties>
</file>